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3" w:rsidRDefault="000206EF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31F5C" w:rsidRDefault="00131F5C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Общественной палатой Краснодарского края </w:t>
      </w:r>
      <w:r w:rsidR="00E007B9">
        <w:rPr>
          <w:rFonts w:ascii="Times New Roman" w:hAnsi="Times New Roman" w:cs="Times New Roman"/>
          <w:b/>
          <w:sz w:val="28"/>
          <w:szCs w:val="28"/>
        </w:rPr>
        <w:t>«нулевых чтений»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F5C" w:rsidRDefault="000206EF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="0040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55">
        <w:rPr>
          <w:rFonts w:ascii="Times New Roman" w:hAnsi="Times New Roman" w:cs="Times New Roman"/>
          <w:b/>
          <w:sz w:val="28"/>
          <w:szCs w:val="28"/>
        </w:rPr>
        <w:t>приказа департамента инвестиций и развития малого и среднего предпринимательства Краснодарского края «Об утверждении порядка предоставления субсидий субъектам малого и среднего предпринимательства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производственных сферах, путем создания материально-технической, экономической, информационной базы»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Краснодарского края проводит «нулевые чтения» проекта</w:t>
      </w:r>
      <w:r w:rsidR="00A92E55">
        <w:rPr>
          <w:rFonts w:ascii="Times New Roman" w:hAnsi="Times New Roman" w:cs="Times New Roman"/>
          <w:sz w:val="28"/>
          <w:szCs w:val="28"/>
        </w:rPr>
        <w:t xml:space="preserve"> </w:t>
      </w:r>
      <w:r w:rsidR="00A92E55" w:rsidRPr="00A92E55">
        <w:rPr>
          <w:rFonts w:ascii="Times New Roman" w:hAnsi="Times New Roman" w:cs="Times New Roman"/>
          <w:sz w:val="28"/>
          <w:szCs w:val="28"/>
        </w:rPr>
        <w:t>приказа департамента инвестиций и развития малого и среднего предпринимательства Краснодарского края «Об утверждении порядка предоставления субсидий субъектам малого и среднего предпринимательства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производственных сферах, путем создания материально-технической, экономической, информационной базы»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B9" w:rsidRDefault="00E007B9" w:rsidP="00E007B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по вопросу «нулевых чтений» можно ознакомиться на официальном сайте Общественной палаты Краснодарского края в сети Интернет </w:t>
      </w:r>
      <w:hyperlink r:id="rId4" w:history="1"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</w:t>
        </w:r>
        <w:proofErr w:type="spellEnd"/>
        <w:r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E007B9" w:rsidRP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7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Замечания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 предложения к проекту </w:t>
      </w:r>
      <w:r w:rsidR="00A92E5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приказа департамента инвестиций и развития малого и среднего предпринимательства Краснодарского края </w:t>
      </w:r>
      <w:r>
        <w:rPr>
          <w:rFonts w:ascii="Times New Roman" w:hAnsi="Times New Roman" w:cs="Times New Roman"/>
          <w:sz w:val="28"/>
          <w:szCs w:val="28"/>
        </w:rPr>
        <w:t>могут быть направлены</w:t>
      </w:r>
      <w:r w:rsidR="0029228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Краснодар, ул. Красная, 176,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314, факс 259-01-91,</w:t>
      </w:r>
      <w:r w:rsidR="00292287">
        <w:rPr>
          <w:rFonts w:ascii="Times New Roman" w:hAnsi="Times New Roman" w:cs="Times New Roman"/>
          <w:sz w:val="28"/>
          <w:szCs w:val="28"/>
        </w:rPr>
        <w:t xml:space="preserve"> либо в электронной форме </w:t>
      </w:r>
      <w:proofErr w:type="gramStart"/>
      <w:r w:rsidR="002922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292287"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2922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opkk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«Общественные слушания».</w:t>
      </w:r>
    </w:p>
    <w:p w:rsid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="00A92E55">
        <w:rPr>
          <w:rFonts w:ascii="Times New Roman" w:hAnsi="Times New Roman" w:cs="Times New Roman"/>
          <w:sz w:val="28"/>
          <w:szCs w:val="28"/>
        </w:rPr>
        <w:t xml:space="preserve">приказа департамента инвестиций и развития малого и среднего предпринимательства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A92E5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E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2E5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 </w:t>
      </w: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F5C" w:rsidRPr="00131F5C" w:rsidSect="00E007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5C"/>
    <w:rsid w:val="000206EF"/>
    <w:rsid w:val="00131F5C"/>
    <w:rsid w:val="0014109A"/>
    <w:rsid w:val="002665E6"/>
    <w:rsid w:val="00292287"/>
    <w:rsid w:val="00405D4F"/>
    <w:rsid w:val="005B47FD"/>
    <w:rsid w:val="007871F7"/>
    <w:rsid w:val="00A87795"/>
    <w:rsid w:val="00A92E55"/>
    <w:rsid w:val="00B74E93"/>
    <w:rsid w:val="00E007B9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94E2-D993-4756-9B8F-7E871AD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F5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3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k.mail@gmail.com" TargetMode="Externa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2016-08-09T06:00:00Z</dcterms:created>
  <dcterms:modified xsi:type="dcterms:W3CDTF">2016-08-09T06:05:00Z</dcterms:modified>
</cp:coreProperties>
</file>