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9" w:rsidRDefault="008E487E" w:rsidP="00051C59">
      <w:pPr>
        <w:tabs>
          <w:tab w:val="left" w:pos="90"/>
          <w:tab w:val="left" w:pos="180"/>
          <w:tab w:val="left" w:pos="709"/>
        </w:tabs>
        <w:ind w:right="-30" w:firstLine="540"/>
        <w:jc w:val="right"/>
        <w:rPr>
          <w:szCs w:val="28"/>
        </w:rPr>
      </w:pPr>
      <w:r>
        <w:rPr>
          <w:szCs w:val="28"/>
        </w:rPr>
        <w:t xml:space="preserve"> </w:t>
      </w:r>
      <w:r w:rsidR="00637B69">
        <w:rPr>
          <w:szCs w:val="28"/>
        </w:rPr>
        <w:t>Проект</w:t>
      </w:r>
    </w:p>
    <w:p w:rsidR="00637B69" w:rsidRDefault="00637B69" w:rsidP="00205E5B">
      <w:pPr>
        <w:tabs>
          <w:tab w:val="left" w:pos="90"/>
          <w:tab w:val="left" w:pos="180"/>
        </w:tabs>
        <w:ind w:right="-334" w:firstLine="540"/>
      </w:pPr>
    </w:p>
    <w:p w:rsidR="00637B69" w:rsidRDefault="00637B69" w:rsidP="00205E5B">
      <w:pPr>
        <w:tabs>
          <w:tab w:val="left" w:pos="90"/>
          <w:tab w:val="left" w:pos="180"/>
          <w:tab w:val="left" w:pos="709"/>
        </w:tabs>
        <w:spacing w:line="360" w:lineRule="auto"/>
        <w:ind w:right="-334" w:firstLine="54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правительство российской федерации</w:t>
      </w:r>
    </w:p>
    <w:p w:rsidR="00B370AC" w:rsidRPr="00970079" w:rsidRDefault="00B370AC" w:rsidP="00205E5B">
      <w:pPr>
        <w:tabs>
          <w:tab w:val="left" w:pos="90"/>
          <w:tab w:val="left" w:pos="180"/>
          <w:tab w:val="left" w:pos="709"/>
        </w:tabs>
        <w:spacing w:line="360" w:lineRule="auto"/>
        <w:ind w:right="-334" w:firstLine="540"/>
        <w:jc w:val="center"/>
        <w:rPr>
          <w:b/>
          <w:caps/>
          <w:sz w:val="16"/>
          <w:szCs w:val="16"/>
        </w:rPr>
      </w:pPr>
    </w:p>
    <w:p w:rsidR="00637B69" w:rsidRDefault="00637B69" w:rsidP="00205E5B">
      <w:pPr>
        <w:tabs>
          <w:tab w:val="left" w:pos="90"/>
          <w:tab w:val="left" w:pos="180"/>
          <w:tab w:val="left" w:pos="709"/>
        </w:tabs>
        <w:spacing w:after="480"/>
        <w:ind w:right="-334" w:firstLine="540"/>
        <w:jc w:val="center"/>
        <w:rPr>
          <w:caps/>
          <w:spacing w:val="60"/>
          <w:szCs w:val="28"/>
        </w:rPr>
      </w:pPr>
      <w:r>
        <w:rPr>
          <w:caps/>
          <w:spacing w:val="60"/>
          <w:szCs w:val="28"/>
        </w:rPr>
        <w:t>постановление</w:t>
      </w:r>
    </w:p>
    <w:p w:rsidR="00637B69" w:rsidRDefault="00637B69" w:rsidP="00545044">
      <w:pPr>
        <w:tabs>
          <w:tab w:val="left" w:pos="90"/>
          <w:tab w:val="left" w:pos="180"/>
          <w:tab w:val="left" w:pos="709"/>
        </w:tabs>
        <w:spacing w:after="480"/>
        <w:ind w:right="-334" w:firstLine="540"/>
        <w:jc w:val="center"/>
        <w:rPr>
          <w:szCs w:val="28"/>
        </w:rPr>
      </w:pPr>
      <w:r>
        <w:rPr>
          <w:szCs w:val="28"/>
        </w:rPr>
        <w:t xml:space="preserve">от «____» </w:t>
      </w:r>
      <w:r w:rsidR="001502D6">
        <w:rPr>
          <w:caps/>
          <w:szCs w:val="28"/>
        </w:rPr>
        <w:t>____________ 2016</w:t>
      </w:r>
      <w:r>
        <w:rPr>
          <w:caps/>
          <w:szCs w:val="28"/>
        </w:rPr>
        <w:t xml:space="preserve"> </w:t>
      </w:r>
      <w:r>
        <w:rPr>
          <w:szCs w:val="28"/>
        </w:rPr>
        <w:t>г</w:t>
      </w:r>
      <w:r w:rsidR="00545044">
        <w:rPr>
          <w:szCs w:val="28"/>
        </w:rPr>
        <w:t>.</w:t>
      </w:r>
      <w:r>
        <w:rPr>
          <w:szCs w:val="28"/>
        </w:rPr>
        <w:t xml:space="preserve"> № ____________</w:t>
      </w:r>
    </w:p>
    <w:p w:rsidR="00545044" w:rsidRDefault="00545044" w:rsidP="00545044">
      <w:pPr>
        <w:tabs>
          <w:tab w:val="left" w:pos="90"/>
          <w:tab w:val="left" w:pos="180"/>
          <w:tab w:val="left" w:pos="709"/>
        </w:tabs>
        <w:spacing w:after="480"/>
        <w:ind w:right="-334" w:firstLine="540"/>
        <w:jc w:val="center"/>
        <w:rPr>
          <w:szCs w:val="28"/>
        </w:rPr>
      </w:pPr>
      <w:r>
        <w:rPr>
          <w:szCs w:val="28"/>
        </w:rPr>
        <w:t>МОСКВА</w:t>
      </w:r>
    </w:p>
    <w:p w:rsidR="007214CC" w:rsidRDefault="007214CC" w:rsidP="005C03A6">
      <w:pPr>
        <w:tabs>
          <w:tab w:val="left" w:pos="90"/>
          <w:tab w:val="left" w:pos="180"/>
        </w:tabs>
        <w:spacing w:line="276" w:lineRule="auto"/>
        <w:ind w:right="-30" w:firstLine="540"/>
        <w:jc w:val="center"/>
        <w:rPr>
          <w:b/>
        </w:rPr>
      </w:pPr>
      <w:r>
        <w:rPr>
          <w:b/>
        </w:rPr>
        <w:t>Об</w:t>
      </w:r>
      <w:r w:rsidR="00545044">
        <w:rPr>
          <w:b/>
        </w:rPr>
        <w:t xml:space="preserve"> утверждении</w:t>
      </w:r>
      <w:r>
        <w:rPr>
          <w:b/>
        </w:rPr>
        <w:t xml:space="preserve"> </w:t>
      </w:r>
      <w:r w:rsidR="00C856B5">
        <w:rPr>
          <w:b/>
        </w:rPr>
        <w:t>О</w:t>
      </w:r>
      <w:r w:rsidR="00EB3314">
        <w:rPr>
          <w:b/>
        </w:rPr>
        <w:t>соб</w:t>
      </w:r>
      <w:r w:rsidR="008744AE">
        <w:rPr>
          <w:b/>
        </w:rPr>
        <w:t>енност</w:t>
      </w:r>
      <w:r w:rsidR="00545044">
        <w:rPr>
          <w:b/>
        </w:rPr>
        <w:t>ей</w:t>
      </w:r>
      <w:r w:rsidR="00EB3314">
        <w:rPr>
          <w:b/>
        </w:rPr>
        <w:t xml:space="preserve"> </w:t>
      </w:r>
      <w:r w:rsidRPr="007214CC">
        <w:rPr>
          <w:b/>
        </w:rPr>
        <w:t>использования, охраны, защиты, воспроизводства лесов, расположенных на земельных участках, предоставленных гражданам в безвозмездное пользование, состава проекта освоения лесов, порядка его разработки и составления</w:t>
      </w:r>
    </w:p>
    <w:p w:rsidR="00A042E0" w:rsidRDefault="00A042E0" w:rsidP="005C03A6">
      <w:pPr>
        <w:tabs>
          <w:tab w:val="left" w:pos="90"/>
          <w:tab w:val="left" w:pos="180"/>
        </w:tabs>
        <w:spacing w:line="276" w:lineRule="auto"/>
        <w:ind w:right="-30" w:firstLine="540"/>
        <w:rPr>
          <w:sz w:val="24"/>
          <w:szCs w:val="24"/>
          <w:lang w:eastAsia="ru-RU"/>
        </w:rPr>
      </w:pPr>
    </w:p>
    <w:p w:rsidR="00637B69" w:rsidRDefault="00F95373" w:rsidP="005C03A6">
      <w:pPr>
        <w:tabs>
          <w:tab w:val="left" w:pos="90"/>
          <w:tab w:val="left" w:pos="180"/>
        </w:tabs>
        <w:spacing w:line="276" w:lineRule="auto"/>
        <w:ind w:right="-30" w:firstLine="540"/>
      </w:pPr>
      <w:r>
        <w:t>В соответствии с частью 18 статьи 8 Фе</w:t>
      </w:r>
      <w:r w:rsidR="00970079">
        <w:t>дерального</w:t>
      </w:r>
      <w:r>
        <w:t xml:space="preserve"> закон</w:t>
      </w:r>
      <w:r w:rsidR="00970079">
        <w:t>а</w:t>
      </w:r>
      <w: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="00637B69">
        <w:t xml:space="preserve">Правительство Российской Федерации </w:t>
      </w:r>
      <w:r w:rsidR="00637B69" w:rsidRPr="00357340">
        <w:rPr>
          <w:b/>
          <w:spacing w:val="20"/>
        </w:rPr>
        <w:t>постановляет</w:t>
      </w:r>
      <w:r w:rsidR="00637B69">
        <w:t>:</w:t>
      </w:r>
    </w:p>
    <w:p w:rsidR="00A042E0" w:rsidRDefault="00A042E0" w:rsidP="005C03A6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right="-30" w:firstLine="540"/>
        <w:rPr>
          <w:bCs/>
          <w:szCs w:val="28"/>
        </w:rPr>
      </w:pPr>
      <w:r w:rsidRPr="00A042E0">
        <w:rPr>
          <w:bCs/>
          <w:szCs w:val="28"/>
        </w:rPr>
        <w:t>Утвердить прилагаемые</w:t>
      </w:r>
      <w:r w:rsidR="00120092">
        <w:rPr>
          <w:bCs/>
          <w:szCs w:val="28"/>
        </w:rPr>
        <w:t xml:space="preserve"> </w:t>
      </w:r>
      <w:r w:rsidR="00357340">
        <w:rPr>
          <w:bCs/>
          <w:szCs w:val="28"/>
        </w:rPr>
        <w:t xml:space="preserve">особенности </w:t>
      </w:r>
      <w:r w:rsidR="00970079" w:rsidRPr="00970079">
        <w:rPr>
          <w:bCs/>
          <w:szCs w:val="28"/>
        </w:rPr>
        <w:t xml:space="preserve">использования, охраны, защиты, воспроизводства лесов, расположенных на земельных участках, предоставленных </w:t>
      </w:r>
      <w:proofErr w:type="gramStart"/>
      <w:r w:rsidR="00970079" w:rsidRPr="00970079">
        <w:rPr>
          <w:bCs/>
          <w:szCs w:val="28"/>
        </w:rPr>
        <w:t>гражданам в безвозмездное пользование</w:t>
      </w:r>
      <w:r w:rsidR="00970079">
        <w:rPr>
          <w:bCs/>
          <w:szCs w:val="28"/>
        </w:rPr>
        <w:t xml:space="preserve"> в соответствии с Федеральным законом</w:t>
      </w:r>
      <w:r w:rsidR="00120092">
        <w:rPr>
          <w:bCs/>
          <w:szCs w:val="28"/>
        </w:rPr>
        <w:t xml:space="preserve"> «Об </w:t>
      </w:r>
      <w:r w:rsidR="00970079" w:rsidRPr="00970079">
        <w:rPr>
          <w:bCs/>
          <w:szCs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состава проекта освоения лесов, порядка его разработки и составления</w:t>
      </w:r>
      <w:r w:rsidRPr="00A042E0">
        <w:rPr>
          <w:bCs/>
          <w:szCs w:val="28"/>
        </w:rPr>
        <w:t>.</w:t>
      </w:r>
      <w:proofErr w:type="gramEnd"/>
    </w:p>
    <w:p w:rsidR="00AD0355" w:rsidRDefault="00AD0355" w:rsidP="00205E5B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ind w:right="-334" w:firstLine="540"/>
      </w:pPr>
    </w:p>
    <w:p w:rsidR="00357340" w:rsidRDefault="00357340" w:rsidP="00205E5B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ind w:right="-334" w:firstLine="540"/>
      </w:pPr>
    </w:p>
    <w:tbl>
      <w:tblPr>
        <w:tblW w:w="0" w:type="auto"/>
        <w:tblLook w:val="04A0"/>
      </w:tblPr>
      <w:tblGrid>
        <w:gridCol w:w="5069"/>
        <w:gridCol w:w="5070"/>
      </w:tblGrid>
      <w:tr w:rsidR="00357340" w:rsidTr="00C6124C">
        <w:tc>
          <w:tcPr>
            <w:tcW w:w="5069" w:type="dxa"/>
          </w:tcPr>
          <w:p w:rsidR="00357340" w:rsidRPr="00B74829" w:rsidRDefault="00357340" w:rsidP="00C6124C">
            <w:pPr>
              <w:tabs>
                <w:tab w:val="left" w:pos="90"/>
                <w:tab w:val="left" w:pos="180"/>
              </w:tabs>
              <w:spacing w:line="360" w:lineRule="auto"/>
              <w:ind w:right="-334" w:firstLine="0"/>
            </w:pPr>
            <w:r w:rsidRPr="00B74829">
              <w:t>Председатель Правительства</w:t>
            </w:r>
          </w:p>
          <w:p w:rsidR="00357340" w:rsidRDefault="00357340" w:rsidP="00C6124C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right="-334" w:firstLine="540"/>
            </w:pPr>
            <w:r w:rsidRPr="00B74829">
              <w:t>Российской Федераци</w:t>
            </w:r>
            <w:r>
              <w:t>и</w:t>
            </w:r>
          </w:p>
        </w:tc>
        <w:tc>
          <w:tcPr>
            <w:tcW w:w="5070" w:type="dxa"/>
          </w:tcPr>
          <w:p w:rsidR="00357340" w:rsidRDefault="00357340" w:rsidP="00C6124C">
            <w:pPr>
              <w:tabs>
                <w:tab w:val="left" w:pos="90"/>
                <w:tab w:val="left" w:pos="180"/>
              </w:tabs>
              <w:spacing w:line="360" w:lineRule="auto"/>
              <w:ind w:firstLine="0"/>
              <w:jc w:val="right"/>
            </w:pPr>
          </w:p>
          <w:p w:rsidR="00357340" w:rsidRDefault="00357340" w:rsidP="00C6124C">
            <w:pPr>
              <w:tabs>
                <w:tab w:val="left" w:pos="90"/>
                <w:tab w:val="left" w:pos="180"/>
              </w:tabs>
              <w:spacing w:line="360" w:lineRule="auto"/>
              <w:ind w:firstLine="0"/>
              <w:jc w:val="right"/>
            </w:pPr>
            <w:r>
              <w:t>Д.</w:t>
            </w:r>
            <w:r w:rsidRPr="00B74829">
              <w:t>Медведев</w:t>
            </w:r>
          </w:p>
          <w:p w:rsidR="00357340" w:rsidRDefault="00357340" w:rsidP="00C6124C">
            <w:pPr>
              <w:tabs>
                <w:tab w:val="left" w:pos="90"/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right="-334" w:firstLine="0"/>
            </w:pPr>
          </w:p>
        </w:tc>
      </w:tr>
    </w:tbl>
    <w:p w:rsidR="00373066" w:rsidRPr="00B74829" w:rsidRDefault="00373066" w:rsidP="00357340">
      <w:pPr>
        <w:tabs>
          <w:tab w:val="left" w:pos="90"/>
          <w:tab w:val="left" w:pos="180"/>
        </w:tabs>
        <w:spacing w:line="360" w:lineRule="auto"/>
        <w:ind w:right="-334" w:firstLine="0"/>
      </w:pPr>
    </w:p>
    <w:p w:rsidR="00EB3314" w:rsidRDefault="00EB3314" w:rsidP="00A042E0">
      <w:pPr>
        <w:tabs>
          <w:tab w:val="left" w:pos="90"/>
          <w:tab w:val="left" w:pos="180"/>
        </w:tabs>
        <w:spacing w:line="360" w:lineRule="auto"/>
        <w:ind w:right="-334" w:firstLine="4770"/>
        <w:jc w:val="right"/>
      </w:pPr>
    </w:p>
    <w:p w:rsidR="00A042E0" w:rsidRDefault="00357340" w:rsidP="00390D9E">
      <w:pPr>
        <w:tabs>
          <w:tab w:val="left" w:pos="90"/>
          <w:tab w:val="left" w:pos="180"/>
        </w:tabs>
        <w:spacing w:line="264" w:lineRule="auto"/>
        <w:ind w:firstLine="4770"/>
        <w:jc w:val="center"/>
      </w:pPr>
      <w:r>
        <w:t>УТВЕРЖДЕНЫ</w:t>
      </w:r>
    </w:p>
    <w:p w:rsidR="00A042E0" w:rsidRDefault="00A042E0" w:rsidP="00390D9E">
      <w:pPr>
        <w:tabs>
          <w:tab w:val="left" w:pos="90"/>
          <w:tab w:val="left" w:pos="180"/>
        </w:tabs>
        <w:spacing w:line="264" w:lineRule="auto"/>
        <w:ind w:firstLine="4770"/>
        <w:jc w:val="center"/>
      </w:pPr>
      <w:r>
        <w:t>постановлением Правительства</w:t>
      </w:r>
    </w:p>
    <w:p w:rsidR="00A042E0" w:rsidRDefault="00A042E0" w:rsidP="00390D9E">
      <w:pPr>
        <w:tabs>
          <w:tab w:val="left" w:pos="90"/>
          <w:tab w:val="left" w:pos="180"/>
        </w:tabs>
        <w:spacing w:line="264" w:lineRule="auto"/>
        <w:ind w:firstLine="4770"/>
        <w:jc w:val="center"/>
      </w:pPr>
      <w:r>
        <w:t>Российской Федерации</w:t>
      </w:r>
    </w:p>
    <w:p w:rsidR="00357340" w:rsidRDefault="00357340" w:rsidP="00390D9E">
      <w:pPr>
        <w:tabs>
          <w:tab w:val="left" w:pos="90"/>
          <w:tab w:val="left" w:pos="180"/>
        </w:tabs>
        <w:spacing w:line="264" w:lineRule="auto"/>
        <w:ind w:firstLine="4770"/>
        <w:jc w:val="center"/>
      </w:pPr>
      <w:r>
        <w:t>от «__»____________</w:t>
      </w:r>
      <w:r w:rsidR="00C856B5">
        <w:t xml:space="preserve"> №</w:t>
      </w:r>
    </w:p>
    <w:p w:rsidR="00390D9E" w:rsidRDefault="00390D9E" w:rsidP="00390D9E">
      <w:pPr>
        <w:tabs>
          <w:tab w:val="left" w:pos="90"/>
          <w:tab w:val="left" w:pos="180"/>
        </w:tabs>
        <w:spacing w:line="264" w:lineRule="auto"/>
        <w:ind w:firstLine="567"/>
      </w:pPr>
    </w:p>
    <w:p w:rsidR="00075615" w:rsidRDefault="00075615" w:rsidP="00390D9E">
      <w:pPr>
        <w:tabs>
          <w:tab w:val="left" w:pos="90"/>
          <w:tab w:val="left" w:pos="180"/>
        </w:tabs>
        <w:spacing w:line="264" w:lineRule="auto"/>
        <w:ind w:firstLine="567"/>
      </w:pPr>
    </w:p>
    <w:p w:rsidR="00075615" w:rsidRPr="00F95373" w:rsidRDefault="00F95373" w:rsidP="00390D9E">
      <w:pPr>
        <w:tabs>
          <w:tab w:val="left" w:pos="90"/>
          <w:tab w:val="left" w:pos="180"/>
        </w:tabs>
        <w:spacing w:line="264" w:lineRule="auto"/>
        <w:ind w:firstLine="0"/>
        <w:jc w:val="center"/>
        <w:rPr>
          <w:b/>
          <w:bCs/>
          <w:szCs w:val="28"/>
        </w:rPr>
      </w:pPr>
      <w:r w:rsidRPr="00F95373">
        <w:rPr>
          <w:b/>
          <w:bCs/>
          <w:szCs w:val="28"/>
        </w:rPr>
        <w:t>Особенности использования, охраны, защиты, воспроизводства лесов, расположенных на земельных участках, предоставленных гражданам в безвозмездное пользование, состава проекта освоения лесов, порядка его разработки и составления</w:t>
      </w:r>
    </w:p>
    <w:p w:rsidR="00390D9E" w:rsidRDefault="00390D9E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  <w:r w:rsidRPr="00970079">
        <w:rPr>
          <w:bCs/>
          <w:szCs w:val="28"/>
        </w:rPr>
        <w:t>I. Общие положения</w:t>
      </w: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970079" w:rsidRDefault="00117B03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970079" w:rsidRPr="00970079">
        <w:rPr>
          <w:bCs/>
          <w:szCs w:val="28"/>
        </w:rPr>
        <w:t xml:space="preserve">Настоящие </w:t>
      </w:r>
      <w:r w:rsidR="00C856B5">
        <w:rPr>
          <w:bCs/>
          <w:szCs w:val="28"/>
        </w:rPr>
        <w:t>О</w:t>
      </w:r>
      <w:r w:rsidR="00C856B5" w:rsidRPr="00970079">
        <w:rPr>
          <w:bCs/>
          <w:szCs w:val="28"/>
        </w:rPr>
        <w:t xml:space="preserve">собенности </w:t>
      </w:r>
      <w:r w:rsidR="00970079" w:rsidRPr="00970079">
        <w:rPr>
          <w:bCs/>
          <w:szCs w:val="28"/>
        </w:rPr>
        <w:t xml:space="preserve">разработаны в соответствии </w:t>
      </w:r>
      <w:r w:rsidRPr="00117B03">
        <w:rPr>
          <w:bCs/>
          <w:szCs w:val="28"/>
        </w:rPr>
        <w:t>частью 18 статьи 8 Федерального закона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4913E3">
        <w:rPr>
          <w:bCs/>
          <w:szCs w:val="28"/>
        </w:rPr>
        <w:t xml:space="preserve"> (далее – Федеральный закон) </w:t>
      </w:r>
      <w:r w:rsidR="00970079" w:rsidRPr="00970079">
        <w:rPr>
          <w:bCs/>
          <w:szCs w:val="28"/>
        </w:rPr>
        <w:t xml:space="preserve">и </w:t>
      </w:r>
      <w:r w:rsidR="00C856B5">
        <w:rPr>
          <w:bCs/>
          <w:szCs w:val="28"/>
        </w:rPr>
        <w:t>устанавливают</w:t>
      </w:r>
      <w:r w:rsidR="00C856B5" w:rsidRPr="00970079">
        <w:rPr>
          <w:bCs/>
          <w:szCs w:val="28"/>
        </w:rPr>
        <w:t xml:space="preserve"> </w:t>
      </w:r>
      <w:r w:rsidR="00970079" w:rsidRPr="00970079">
        <w:rPr>
          <w:bCs/>
          <w:szCs w:val="28"/>
        </w:rPr>
        <w:t xml:space="preserve">особенности </w:t>
      </w:r>
      <w:r w:rsidRPr="00117B03">
        <w:rPr>
          <w:bCs/>
          <w:szCs w:val="28"/>
        </w:rPr>
        <w:t>использования, охраны, защиты, воспроиз</w:t>
      </w:r>
      <w:r w:rsidR="004913E3">
        <w:rPr>
          <w:bCs/>
          <w:szCs w:val="28"/>
        </w:rPr>
        <w:t xml:space="preserve">водства лесов, расположенных на </w:t>
      </w:r>
      <w:r w:rsidRPr="00117B03">
        <w:rPr>
          <w:bCs/>
          <w:szCs w:val="28"/>
        </w:rPr>
        <w:t>земельных</w:t>
      </w:r>
      <w:proofErr w:type="gramEnd"/>
      <w:r w:rsidRPr="00117B03">
        <w:rPr>
          <w:bCs/>
          <w:szCs w:val="28"/>
        </w:rPr>
        <w:t xml:space="preserve"> </w:t>
      </w:r>
      <w:proofErr w:type="gramStart"/>
      <w:r w:rsidRPr="00117B03">
        <w:rPr>
          <w:bCs/>
          <w:szCs w:val="28"/>
        </w:rPr>
        <w:t>участках</w:t>
      </w:r>
      <w:proofErr w:type="gramEnd"/>
      <w:r w:rsidRPr="00117B03">
        <w:rPr>
          <w:bCs/>
          <w:szCs w:val="28"/>
        </w:rPr>
        <w:t>, предоставленных гражданам в безвозмездное пользование</w:t>
      </w:r>
      <w:r w:rsidR="003072E2">
        <w:rPr>
          <w:bCs/>
          <w:szCs w:val="28"/>
        </w:rPr>
        <w:t xml:space="preserve"> в соответствии с Федеральным законом</w:t>
      </w:r>
      <w:r w:rsidRPr="00117B03">
        <w:rPr>
          <w:bCs/>
          <w:szCs w:val="28"/>
        </w:rPr>
        <w:t>, состава проекта освоения лесов, порядка его разработки и составления</w:t>
      </w:r>
      <w:r w:rsidR="00970079" w:rsidRPr="00970079">
        <w:rPr>
          <w:bCs/>
          <w:szCs w:val="28"/>
        </w:rPr>
        <w:t>.</w:t>
      </w: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  <w:r w:rsidRPr="00970079">
        <w:rPr>
          <w:bCs/>
          <w:szCs w:val="28"/>
        </w:rPr>
        <w:t xml:space="preserve">II. </w:t>
      </w:r>
      <w:r w:rsidR="00117B03">
        <w:rPr>
          <w:bCs/>
          <w:szCs w:val="28"/>
        </w:rPr>
        <w:t>Особенности использования</w:t>
      </w:r>
      <w:r w:rsidR="00EE5577">
        <w:rPr>
          <w:bCs/>
          <w:szCs w:val="28"/>
        </w:rPr>
        <w:t xml:space="preserve"> лесов</w:t>
      </w: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7E66A4" w:rsidRDefault="003072E2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</w:t>
      </w:r>
      <w:r w:rsidR="00970079" w:rsidRPr="00970079">
        <w:rPr>
          <w:bCs/>
          <w:szCs w:val="28"/>
        </w:rPr>
        <w:t xml:space="preserve">. </w:t>
      </w:r>
      <w:r w:rsidR="007C7EDB">
        <w:rPr>
          <w:bCs/>
          <w:szCs w:val="28"/>
        </w:rPr>
        <w:t xml:space="preserve">Использование </w:t>
      </w:r>
      <w:r w:rsidR="007C7EDB" w:rsidRPr="007C7EDB">
        <w:rPr>
          <w:bCs/>
          <w:szCs w:val="28"/>
        </w:rPr>
        <w:t xml:space="preserve">лесов, расположенных на земельных участках, предоставленных гражданам в безвозмездное пользование в соответствии с </w:t>
      </w:r>
      <w:r w:rsidR="00EE5577">
        <w:rPr>
          <w:bCs/>
          <w:szCs w:val="28"/>
        </w:rPr>
        <w:t>Федеральным законом, осуществляе</w:t>
      </w:r>
      <w:r w:rsidR="007C7EDB" w:rsidRPr="007C7EDB">
        <w:rPr>
          <w:bCs/>
          <w:szCs w:val="28"/>
        </w:rPr>
        <w:t>тся в соответств</w:t>
      </w:r>
      <w:r w:rsidR="007E66A4">
        <w:rPr>
          <w:bCs/>
          <w:szCs w:val="28"/>
        </w:rPr>
        <w:t xml:space="preserve">ии с лесным законодательством, </w:t>
      </w:r>
      <w:r w:rsidR="007C7EDB" w:rsidRPr="007C7EDB">
        <w:rPr>
          <w:bCs/>
          <w:szCs w:val="28"/>
        </w:rPr>
        <w:t>требованиями, предусмотренными частями 17, 19 и 20 статьи</w:t>
      </w:r>
      <w:r w:rsidR="007E66A4">
        <w:rPr>
          <w:bCs/>
          <w:szCs w:val="28"/>
        </w:rPr>
        <w:t xml:space="preserve"> 8</w:t>
      </w:r>
      <w:r w:rsidR="00CB2B16">
        <w:rPr>
          <w:bCs/>
          <w:szCs w:val="28"/>
        </w:rPr>
        <w:t xml:space="preserve"> Федерального закона</w:t>
      </w:r>
      <w:r w:rsidR="007E66A4" w:rsidRPr="00970079">
        <w:rPr>
          <w:bCs/>
          <w:szCs w:val="28"/>
        </w:rPr>
        <w:t>, а также настоящими Особенностями.</w:t>
      </w:r>
    </w:p>
    <w:p w:rsidR="004913E3" w:rsidRDefault="008D13E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3</w:t>
      </w:r>
      <w:r w:rsidR="007C7EDB">
        <w:rPr>
          <w:bCs/>
          <w:szCs w:val="28"/>
        </w:rPr>
        <w:t xml:space="preserve">. </w:t>
      </w:r>
      <w:proofErr w:type="gramStart"/>
      <w:r w:rsidR="004913E3" w:rsidRPr="004913E3">
        <w:rPr>
          <w:bCs/>
          <w:szCs w:val="28"/>
        </w:rPr>
        <w:t>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</w:t>
      </w:r>
      <w:r w:rsidR="00361335">
        <w:rPr>
          <w:bCs/>
          <w:szCs w:val="28"/>
        </w:rPr>
        <w:t>х пунктами 1 </w:t>
      </w:r>
      <w:r w:rsidR="004913E3" w:rsidRPr="004913E3">
        <w:rPr>
          <w:bCs/>
          <w:szCs w:val="28"/>
        </w:rPr>
        <w:t xml:space="preserve">- 14 части 1 статьи 25 Лесного кодекса Российской Федерации, с учетом существующих ограничений прав на землю и возможности сочетания таких видов использования земельного участка с деятельностью, </w:t>
      </w:r>
      <w:r w:rsidR="004913E3" w:rsidRPr="004913E3">
        <w:rPr>
          <w:bCs/>
          <w:szCs w:val="28"/>
        </w:rPr>
        <w:lastRenderedPageBreak/>
        <w:t>осуществляемой на смежных земельных участках, а</w:t>
      </w:r>
      <w:proofErr w:type="gramEnd"/>
      <w:r w:rsidR="004913E3" w:rsidRPr="004913E3">
        <w:rPr>
          <w:bCs/>
          <w:szCs w:val="28"/>
        </w:rPr>
        <w:t xml:space="preserve"> также требований, предусмотренных частями 18 - 20 статьи</w:t>
      </w:r>
      <w:r w:rsidR="004913E3">
        <w:rPr>
          <w:bCs/>
          <w:szCs w:val="28"/>
        </w:rPr>
        <w:t xml:space="preserve"> 8</w:t>
      </w:r>
      <w:r w:rsidR="004913E3" w:rsidRPr="004913E3">
        <w:t xml:space="preserve"> </w:t>
      </w:r>
      <w:r w:rsidR="004913E3" w:rsidRPr="004913E3">
        <w:rPr>
          <w:bCs/>
          <w:szCs w:val="28"/>
        </w:rPr>
        <w:t>Федерального закона</w:t>
      </w:r>
      <w:r w:rsidR="004913E3">
        <w:rPr>
          <w:rStyle w:val="a7"/>
          <w:bCs/>
          <w:szCs w:val="28"/>
        </w:rPr>
        <w:footnoteReference w:id="1"/>
      </w:r>
      <w:r w:rsidR="004913E3" w:rsidRPr="004913E3">
        <w:rPr>
          <w:bCs/>
          <w:szCs w:val="28"/>
        </w:rPr>
        <w:t>.</w:t>
      </w:r>
    </w:p>
    <w:p w:rsidR="00732597" w:rsidRPr="00732597" w:rsidRDefault="008D13E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4</w:t>
      </w:r>
      <w:r w:rsidR="00EE5577">
        <w:rPr>
          <w:bCs/>
          <w:szCs w:val="28"/>
        </w:rPr>
        <w:t xml:space="preserve">. </w:t>
      </w:r>
      <w:r w:rsidR="0023683D">
        <w:rPr>
          <w:bCs/>
          <w:szCs w:val="28"/>
        </w:rPr>
        <w:t>В случае</w:t>
      </w:r>
      <w:proofErr w:type="gramStart"/>
      <w:r w:rsidR="0023683D">
        <w:rPr>
          <w:bCs/>
          <w:szCs w:val="28"/>
        </w:rPr>
        <w:t>,</w:t>
      </w:r>
      <w:proofErr w:type="gramEnd"/>
      <w:r w:rsidR="00732597" w:rsidRPr="00732597">
        <w:rPr>
          <w:bCs/>
          <w:szCs w:val="28"/>
        </w:rPr>
        <w:t xml:space="preserve"> если для осуществления определенного вида деятельности федеральными законами предусмотрены требования по получению специального разрешения (лицензии, охотхозяйственные соглашения</w:t>
      </w:r>
      <w:r w:rsidR="00732597">
        <w:rPr>
          <w:bCs/>
          <w:szCs w:val="28"/>
        </w:rPr>
        <w:t xml:space="preserve"> и др.</w:t>
      </w:r>
      <w:r w:rsidR="00732597" w:rsidRPr="00732597">
        <w:rPr>
          <w:bCs/>
          <w:szCs w:val="28"/>
        </w:rPr>
        <w:t>),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требований.</w:t>
      </w:r>
    </w:p>
    <w:p w:rsidR="00732597" w:rsidRPr="00732597" w:rsidRDefault="00732597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 w:rsidRPr="00732597">
        <w:rPr>
          <w:bCs/>
          <w:szCs w:val="28"/>
        </w:rPr>
        <w:t>Деятельность в сфере охотничьего хозяйства осуществляется на основании охотхозяйственных соглашений, заключенных 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732597" w:rsidRDefault="00732597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 w:rsidRPr="00732597">
        <w:rPr>
          <w:bCs/>
          <w:szCs w:val="28"/>
        </w:rPr>
        <w:t>Использование лесов для выполнения работ по геологическому изучению недр, разработки месторождений полезных ископаемых осуществляется в соответствии с Законом Российской Федерации «О недрах».</w:t>
      </w:r>
    </w:p>
    <w:p w:rsidR="00274A58" w:rsidRDefault="00491ABA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5</w:t>
      </w:r>
      <w:r w:rsidR="00274A58">
        <w:rPr>
          <w:bCs/>
          <w:szCs w:val="28"/>
        </w:rPr>
        <w:t xml:space="preserve">. </w:t>
      </w:r>
      <w:proofErr w:type="gramStart"/>
      <w:r w:rsidR="00274A58">
        <w:rPr>
          <w:bCs/>
          <w:szCs w:val="28"/>
        </w:rPr>
        <w:t xml:space="preserve">В </w:t>
      </w:r>
      <w:r w:rsidR="00274A58">
        <w:rPr>
          <w:bCs/>
        </w:rPr>
        <w:t>границах</w:t>
      </w:r>
      <w:r w:rsidR="00274A58" w:rsidRPr="008B4DD8">
        <w:rPr>
          <w:bCs/>
        </w:rPr>
        <w:t xml:space="preserve"> </w:t>
      </w:r>
      <w:r w:rsidR="00274A58">
        <w:rPr>
          <w:bCs/>
        </w:rPr>
        <w:t>земельных</w:t>
      </w:r>
      <w:r w:rsidR="00274A58" w:rsidRPr="008B4DD8">
        <w:rPr>
          <w:bCs/>
        </w:rPr>
        <w:t xml:space="preserve"> участк</w:t>
      </w:r>
      <w:r w:rsidR="00274A58">
        <w:rPr>
          <w:bCs/>
        </w:rPr>
        <w:t>ов,</w:t>
      </w:r>
      <w:r w:rsidR="00274A58" w:rsidRPr="00274A58">
        <w:rPr>
          <w:bCs/>
          <w:szCs w:val="28"/>
        </w:rPr>
        <w:t xml:space="preserve"> </w:t>
      </w:r>
      <w:r w:rsidR="00274A58" w:rsidRPr="007E66A4">
        <w:rPr>
          <w:bCs/>
          <w:szCs w:val="28"/>
        </w:rPr>
        <w:t>предоставленных в безвозмездное пользование</w:t>
      </w:r>
      <w:r w:rsidR="00274A58">
        <w:rPr>
          <w:bCs/>
          <w:szCs w:val="28"/>
        </w:rPr>
        <w:t>, допускается создание объектов</w:t>
      </w:r>
      <w:r w:rsidR="00F26962">
        <w:rPr>
          <w:bCs/>
          <w:szCs w:val="28"/>
        </w:rPr>
        <w:t xml:space="preserve"> лесной инфраструктуры (в том числе</w:t>
      </w:r>
      <w:r w:rsidR="00274A58">
        <w:rPr>
          <w:bCs/>
          <w:szCs w:val="28"/>
        </w:rPr>
        <w:t xml:space="preserve"> </w:t>
      </w:r>
      <w:r w:rsidR="000662CA">
        <w:rPr>
          <w:bCs/>
          <w:szCs w:val="28"/>
        </w:rPr>
        <w:t xml:space="preserve">не включенных в перечень, утвержденный </w:t>
      </w:r>
      <w:r w:rsidR="00F26962">
        <w:rPr>
          <w:bCs/>
          <w:szCs w:val="28"/>
        </w:rPr>
        <w:t>распоряжением Правительства Российской Федерации от 12.07.2016 № 1283-р) и объектов, не связанных с созданием лесной инфраструктуры (в том числе не включенных в перечень, утвержденный распоряжением Правительства Российской Федерации от 27.05.2013 № 849-р)</w:t>
      </w:r>
      <w:r w:rsidR="000662CA">
        <w:rPr>
          <w:bCs/>
          <w:szCs w:val="28"/>
        </w:rPr>
        <w:t>.</w:t>
      </w:r>
      <w:proofErr w:type="gramEnd"/>
    </w:p>
    <w:p w:rsidR="00DC6D0F" w:rsidRDefault="00491AB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rPr>
          <w:bCs/>
        </w:rPr>
        <w:t>6</w:t>
      </w:r>
      <w:r w:rsidR="008F7317">
        <w:rPr>
          <w:bCs/>
        </w:rPr>
        <w:t xml:space="preserve">. </w:t>
      </w:r>
      <w:r w:rsidR="00DF6F54">
        <w:rPr>
          <w:bCs/>
        </w:rPr>
        <w:t xml:space="preserve">Заготовка древесины в границах </w:t>
      </w:r>
      <w:r w:rsidR="00832A58" w:rsidRPr="004913E3">
        <w:rPr>
          <w:bCs/>
        </w:rPr>
        <w:t>земельных участк</w:t>
      </w:r>
      <w:r w:rsidR="00DF6F54">
        <w:rPr>
          <w:bCs/>
        </w:rPr>
        <w:t>ов</w:t>
      </w:r>
      <w:r w:rsidR="00832A58">
        <w:rPr>
          <w:bCs/>
        </w:rPr>
        <w:t>,</w:t>
      </w:r>
      <w:r w:rsidR="00832A58">
        <w:t xml:space="preserve"> </w:t>
      </w:r>
      <w:r w:rsidR="00DF6F54">
        <w:t>предоставленных</w:t>
      </w:r>
      <w:r w:rsidR="007D3A10">
        <w:t xml:space="preserve"> </w:t>
      </w:r>
      <w:r w:rsidR="00DF6F54">
        <w:t>для</w:t>
      </w:r>
      <w:r w:rsidR="00A72386">
        <w:t xml:space="preserve"> заготовки древесины</w:t>
      </w:r>
      <w:r w:rsidR="00D433EB">
        <w:t>,</w:t>
      </w:r>
      <w:r w:rsidR="00A72386">
        <w:t xml:space="preserve"> </w:t>
      </w:r>
      <w:r w:rsidR="00DF6F54">
        <w:t>осуществляется</w:t>
      </w:r>
      <w:r w:rsidR="00DC6D0F">
        <w:t>:</w:t>
      </w:r>
    </w:p>
    <w:p w:rsidR="00DC6D0F" w:rsidRDefault="00DF6F54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 xml:space="preserve">без </w:t>
      </w:r>
      <w:r w:rsidR="00A72386">
        <w:t>отвод</w:t>
      </w:r>
      <w:r>
        <w:t>а</w:t>
      </w:r>
      <w:r w:rsidR="00604745" w:rsidRPr="00604745">
        <w:t xml:space="preserve"> </w:t>
      </w:r>
      <w:r w:rsidR="00C93C6A">
        <w:t>лесосек</w:t>
      </w:r>
      <w:r w:rsidR="005A14C9">
        <w:t xml:space="preserve"> и технологических карт разработки лесосек</w:t>
      </w:r>
      <w:r w:rsidR="00DC6D0F">
        <w:t>;</w:t>
      </w:r>
    </w:p>
    <w:p w:rsidR="00DC6D0F" w:rsidRDefault="00DC6D0F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без ограничений площадей, занятых</w:t>
      </w:r>
      <w:r w:rsidR="00553A2A">
        <w:t xml:space="preserve"> волока</w:t>
      </w:r>
      <w:r>
        <w:t>ми</w:t>
      </w:r>
      <w:r w:rsidR="005A14C9">
        <w:t>, дорогами,</w:t>
      </w:r>
      <w:r w:rsidR="009E2674">
        <w:t xml:space="preserve"> </w:t>
      </w:r>
      <w:r w:rsidR="005A14C9">
        <w:t>погрузочными</w:t>
      </w:r>
      <w:r w:rsidR="009E2674">
        <w:t xml:space="preserve"> </w:t>
      </w:r>
      <w:r w:rsidR="005A14C9">
        <w:t>пунктами, производственными и бытовыми объектами</w:t>
      </w:r>
      <w:r>
        <w:t>;</w:t>
      </w:r>
    </w:p>
    <w:p w:rsidR="00DC6D0F" w:rsidRDefault="00DC6D0F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 xml:space="preserve">без ограничений ширин, площади и сроков примыкания лесосек, </w:t>
      </w:r>
    </w:p>
    <w:p w:rsidR="00DF6F54" w:rsidRDefault="00491AB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7</w:t>
      </w:r>
      <w:r w:rsidR="008967DF">
        <w:t xml:space="preserve">. Заготовка и сбор недревесных лесных ресурсов </w:t>
      </w:r>
      <w:r w:rsidR="00DF6F54">
        <w:rPr>
          <w:bCs/>
        </w:rPr>
        <w:t>в границах</w:t>
      </w:r>
      <w:r w:rsidR="00DF6F54" w:rsidRPr="008B4DD8">
        <w:rPr>
          <w:bCs/>
        </w:rPr>
        <w:t xml:space="preserve"> </w:t>
      </w:r>
      <w:r w:rsidR="00DF6F54">
        <w:rPr>
          <w:bCs/>
        </w:rPr>
        <w:t>земельных</w:t>
      </w:r>
      <w:r w:rsidR="00DF6F54" w:rsidRPr="008B4DD8">
        <w:rPr>
          <w:bCs/>
        </w:rPr>
        <w:t xml:space="preserve"> участк</w:t>
      </w:r>
      <w:r w:rsidR="00DF6F54">
        <w:rPr>
          <w:bCs/>
        </w:rPr>
        <w:t>ов</w:t>
      </w:r>
      <w:r w:rsidR="00DF6F54" w:rsidRPr="008B4DD8">
        <w:rPr>
          <w:bCs/>
        </w:rPr>
        <w:t>, предоставленных для</w:t>
      </w:r>
      <w:r w:rsidR="00DF6F54">
        <w:rPr>
          <w:bCs/>
        </w:rPr>
        <w:t xml:space="preserve"> з</w:t>
      </w:r>
      <w:r w:rsidR="00DF6F54">
        <w:t>аготовки и сбора недревесных лесных ресурсов, осуществляется без ограничений по срокам и с любой периодичностью.</w:t>
      </w:r>
    </w:p>
    <w:p w:rsidR="008967DF" w:rsidRDefault="00491AB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8</w:t>
      </w:r>
      <w:r w:rsidR="00DF6F54">
        <w:t>. З</w:t>
      </w:r>
      <w:r w:rsidR="008967DF" w:rsidRPr="0041489D">
        <w:t>аготовка пищевых лесных ресурсов</w:t>
      </w:r>
      <w:r w:rsidR="008967DF" w:rsidRPr="008967DF">
        <w:t xml:space="preserve"> </w:t>
      </w:r>
      <w:r w:rsidR="008967DF" w:rsidRPr="0041489D">
        <w:t>и сбор лекарственных растений</w:t>
      </w:r>
      <w:r w:rsidR="008967DF">
        <w:t xml:space="preserve"> </w:t>
      </w:r>
      <w:r w:rsidR="00DF6F54">
        <w:rPr>
          <w:bCs/>
        </w:rPr>
        <w:t>в границах</w:t>
      </w:r>
      <w:r w:rsidR="00DF6F54" w:rsidRPr="008B4DD8">
        <w:rPr>
          <w:bCs/>
        </w:rPr>
        <w:t xml:space="preserve"> </w:t>
      </w:r>
      <w:r w:rsidR="00DF6F54">
        <w:rPr>
          <w:bCs/>
        </w:rPr>
        <w:t>земельных</w:t>
      </w:r>
      <w:r w:rsidR="00DF6F54" w:rsidRPr="008B4DD8">
        <w:rPr>
          <w:bCs/>
        </w:rPr>
        <w:t xml:space="preserve"> участк</w:t>
      </w:r>
      <w:r w:rsidR="00DF6F54">
        <w:rPr>
          <w:bCs/>
        </w:rPr>
        <w:t>ов</w:t>
      </w:r>
      <w:r w:rsidR="00DF6F54" w:rsidRPr="008B4DD8">
        <w:rPr>
          <w:bCs/>
        </w:rPr>
        <w:t>, предоставленных</w:t>
      </w:r>
      <w:r w:rsidR="00DF6F54" w:rsidRPr="00DF6F54">
        <w:t xml:space="preserve"> </w:t>
      </w:r>
      <w:r w:rsidR="00DF6F54">
        <w:t>для заготовки</w:t>
      </w:r>
      <w:r w:rsidR="00DF6F54" w:rsidRPr="0041489D">
        <w:t xml:space="preserve"> пищевых лесных ресурсов</w:t>
      </w:r>
      <w:r w:rsidR="00DF6F54" w:rsidRPr="008967DF">
        <w:t xml:space="preserve"> </w:t>
      </w:r>
      <w:r w:rsidR="00DF6F54" w:rsidRPr="0041489D">
        <w:t>и сбор лекарственных растений</w:t>
      </w:r>
      <w:r w:rsidR="00DF6F54">
        <w:t>,</w:t>
      </w:r>
      <w:r w:rsidR="00DF6F54" w:rsidRPr="008B4DD8">
        <w:rPr>
          <w:bCs/>
        </w:rPr>
        <w:t xml:space="preserve"> </w:t>
      </w:r>
      <w:r w:rsidR="008967DF">
        <w:t>осуществляется без ограничений по срокам и с любой периодичностью.</w:t>
      </w:r>
    </w:p>
    <w:p w:rsidR="00DF6F54" w:rsidRDefault="00491AB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9</w:t>
      </w:r>
      <w:r w:rsidR="008F7317">
        <w:t xml:space="preserve">. </w:t>
      </w:r>
      <w:r w:rsidR="003072E2">
        <w:t>В целях сенокошения,</w:t>
      </w:r>
      <w:r w:rsidR="00B92891">
        <w:t xml:space="preserve"> выпаса сельскохозяйственных животных</w:t>
      </w:r>
      <w:r w:rsidR="00DB0B91">
        <w:t>,</w:t>
      </w:r>
      <w:r w:rsidR="003F0D61" w:rsidRPr="003F0D61">
        <w:t xml:space="preserve"> </w:t>
      </w:r>
      <w:r w:rsidR="003F0D61">
        <w:t>выращивания сельскохозяйственных культур и иной сельскохозяйственной деятельности</w:t>
      </w:r>
      <w:r w:rsidR="00AA5BC2">
        <w:t xml:space="preserve"> </w:t>
      </w:r>
      <w:r w:rsidR="00DF6F54">
        <w:t xml:space="preserve">в </w:t>
      </w:r>
      <w:r w:rsidR="00DF6F54">
        <w:rPr>
          <w:bCs/>
        </w:rPr>
        <w:t>границах</w:t>
      </w:r>
      <w:r w:rsidR="00DF6F54" w:rsidRPr="008B4DD8">
        <w:rPr>
          <w:bCs/>
        </w:rPr>
        <w:t xml:space="preserve"> </w:t>
      </w:r>
      <w:r w:rsidR="00DF6F54">
        <w:rPr>
          <w:bCs/>
        </w:rPr>
        <w:t>земельных</w:t>
      </w:r>
      <w:r w:rsidR="00DF6F54" w:rsidRPr="008B4DD8">
        <w:rPr>
          <w:bCs/>
        </w:rPr>
        <w:t xml:space="preserve"> участк</w:t>
      </w:r>
      <w:r w:rsidR="00DF6F54">
        <w:rPr>
          <w:bCs/>
        </w:rPr>
        <w:t>ов</w:t>
      </w:r>
      <w:r w:rsidR="00DF6F54" w:rsidRPr="008B4DD8">
        <w:rPr>
          <w:bCs/>
        </w:rPr>
        <w:t>, предоставленных для</w:t>
      </w:r>
      <w:r w:rsidR="00DF6F54">
        <w:rPr>
          <w:bCs/>
        </w:rPr>
        <w:t xml:space="preserve"> ведения сельского хозяйства, </w:t>
      </w:r>
      <w:r w:rsidR="00DF6F54">
        <w:t>используются лесные и нелесные земли в составе земель лесного фонда.</w:t>
      </w:r>
      <w:r w:rsidR="007C6B18" w:rsidRPr="007C6B18">
        <w:rPr>
          <w:bCs/>
        </w:rPr>
        <w:t xml:space="preserve"> </w:t>
      </w:r>
      <w:r w:rsidR="007C6B18">
        <w:rPr>
          <w:bCs/>
        </w:rPr>
        <w:t>В</w:t>
      </w:r>
      <w:r w:rsidR="007C6B18" w:rsidRPr="008B4DD8">
        <w:rPr>
          <w:bCs/>
        </w:rPr>
        <w:t xml:space="preserve">ыпас сельскохозяйственных животных </w:t>
      </w:r>
      <w:r w:rsidR="007C6B18">
        <w:rPr>
          <w:bCs/>
        </w:rPr>
        <w:t>в границах</w:t>
      </w:r>
      <w:r w:rsidR="007C6B18" w:rsidRPr="008B4DD8">
        <w:rPr>
          <w:bCs/>
        </w:rPr>
        <w:t xml:space="preserve"> </w:t>
      </w:r>
      <w:r w:rsidR="007C6B18">
        <w:rPr>
          <w:bCs/>
        </w:rPr>
        <w:t>земельных</w:t>
      </w:r>
      <w:r w:rsidR="007C6B18" w:rsidRPr="008B4DD8">
        <w:rPr>
          <w:bCs/>
        </w:rPr>
        <w:t xml:space="preserve"> участк</w:t>
      </w:r>
      <w:r w:rsidR="007C6B18">
        <w:rPr>
          <w:bCs/>
        </w:rPr>
        <w:t>ов</w:t>
      </w:r>
      <w:r w:rsidR="007C6B18" w:rsidRPr="008B4DD8">
        <w:rPr>
          <w:bCs/>
        </w:rPr>
        <w:t xml:space="preserve">, предоставленных для ведения сельского хозяйства, </w:t>
      </w:r>
      <w:r w:rsidR="007C6B18">
        <w:rPr>
          <w:bCs/>
        </w:rPr>
        <w:t>не ограничен.</w:t>
      </w:r>
    </w:p>
    <w:p w:rsidR="00DF6F54" w:rsidRDefault="00DF6F54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1</w:t>
      </w:r>
      <w:r w:rsidR="00491ABA">
        <w:t>0</w:t>
      </w:r>
      <w:r>
        <w:t>. В целях в</w:t>
      </w:r>
      <w:r w:rsidR="00AA5BC2">
        <w:t>ыращивания лесных плодовых, ягодных, декоративных, лекарственных растений</w:t>
      </w:r>
      <w:r w:rsidR="00867F93">
        <w:t xml:space="preserve"> </w:t>
      </w:r>
      <w:r>
        <w:t xml:space="preserve">в </w:t>
      </w:r>
      <w:r>
        <w:rPr>
          <w:bCs/>
        </w:rPr>
        <w:t>границах</w:t>
      </w:r>
      <w:r w:rsidRPr="008B4DD8">
        <w:rPr>
          <w:bCs/>
        </w:rPr>
        <w:t xml:space="preserve"> </w:t>
      </w:r>
      <w:r>
        <w:rPr>
          <w:bCs/>
        </w:rPr>
        <w:t>земельных</w:t>
      </w:r>
      <w:r w:rsidRPr="008B4DD8">
        <w:rPr>
          <w:bCs/>
        </w:rPr>
        <w:t xml:space="preserve"> участк</w:t>
      </w:r>
      <w:r>
        <w:rPr>
          <w:bCs/>
        </w:rPr>
        <w:t>ов</w:t>
      </w:r>
      <w:r w:rsidRPr="008B4DD8">
        <w:rPr>
          <w:bCs/>
        </w:rPr>
        <w:t>, предоставленных для</w:t>
      </w:r>
      <w:r>
        <w:rPr>
          <w:bCs/>
        </w:rPr>
        <w:t xml:space="preserve"> </w:t>
      </w:r>
      <w:r>
        <w:t>выращивания лесных плодовых, ягодных, декоративных, лекарственных растений, используются лесные и нелесные земли в составе земель лесного фонда.</w:t>
      </w:r>
    </w:p>
    <w:p w:rsidR="00885D85" w:rsidRDefault="00DF6F54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bCs/>
        </w:rPr>
      </w:pPr>
      <w:r>
        <w:t>1</w:t>
      </w:r>
      <w:r w:rsidR="00491ABA">
        <w:t>1</w:t>
      </w:r>
      <w:r>
        <w:t>. В целях</w:t>
      </w:r>
      <w:r w:rsidRPr="00DF6F54">
        <w:t xml:space="preserve"> </w:t>
      </w:r>
      <w:r>
        <w:t xml:space="preserve">выращивания </w:t>
      </w:r>
      <w:r w:rsidR="00867F93">
        <w:t>посадочного материала лесных растений (саженцев, сеянцев)</w:t>
      </w:r>
      <w:r w:rsidR="00AA5BC2">
        <w:t xml:space="preserve"> </w:t>
      </w:r>
      <w:r w:rsidR="007C6B18">
        <w:t xml:space="preserve">в </w:t>
      </w:r>
      <w:r w:rsidR="007C6B18">
        <w:rPr>
          <w:bCs/>
        </w:rPr>
        <w:t>границах</w:t>
      </w:r>
      <w:r w:rsidR="007C6B18" w:rsidRPr="008B4DD8">
        <w:rPr>
          <w:bCs/>
        </w:rPr>
        <w:t xml:space="preserve"> </w:t>
      </w:r>
      <w:r w:rsidR="007C6B18">
        <w:rPr>
          <w:bCs/>
        </w:rPr>
        <w:t>земельных</w:t>
      </w:r>
      <w:r w:rsidR="007C6B18" w:rsidRPr="008B4DD8">
        <w:rPr>
          <w:bCs/>
        </w:rPr>
        <w:t xml:space="preserve"> участк</w:t>
      </w:r>
      <w:r w:rsidR="007C6B18">
        <w:rPr>
          <w:bCs/>
        </w:rPr>
        <w:t>ов</w:t>
      </w:r>
      <w:r w:rsidR="007C6B18" w:rsidRPr="008B4DD8">
        <w:rPr>
          <w:bCs/>
        </w:rPr>
        <w:t>, предоставленных для</w:t>
      </w:r>
      <w:r w:rsidR="007C6B18">
        <w:rPr>
          <w:bCs/>
        </w:rPr>
        <w:t xml:space="preserve"> </w:t>
      </w:r>
      <w:r w:rsidR="007C6B18">
        <w:t>выращивания</w:t>
      </w:r>
      <w:r w:rsidR="007C6B18" w:rsidDel="003072E2">
        <w:t xml:space="preserve"> </w:t>
      </w:r>
      <w:r w:rsidR="007C6B18">
        <w:t xml:space="preserve">посадочного материала лесных растений (саженцев, сеянцев), </w:t>
      </w:r>
      <w:r w:rsidR="003F0D61">
        <w:t>использ</w:t>
      </w:r>
      <w:r w:rsidR="003072E2">
        <w:t>уют</w:t>
      </w:r>
      <w:r w:rsidR="001E2C46">
        <w:t>с</w:t>
      </w:r>
      <w:r w:rsidR="003F0D61">
        <w:t>я</w:t>
      </w:r>
      <w:r w:rsidR="001E2C46">
        <w:t xml:space="preserve"> </w:t>
      </w:r>
      <w:r w:rsidR="003F0D61">
        <w:t>лесные</w:t>
      </w:r>
      <w:r w:rsidR="001E2C46">
        <w:t xml:space="preserve"> </w:t>
      </w:r>
      <w:r w:rsidR="003E0D62">
        <w:t xml:space="preserve">и </w:t>
      </w:r>
      <w:r w:rsidR="003072E2">
        <w:t>не</w:t>
      </w:r>
      <w:r w:rsidR="003E0D62">
        <w:t xml:space="preserve">лесные </w:t>
      </w:r>
      <w:r w:rsidR="003F0D61">
        <w:t>земли</w:t>
      </w:r>
      <w:r w:rsidR="003072E2">
        <w:t xml:space="preserve"> в составе земель лесного фонда</w:t>
      </w:r>
      <w:r w:rsidR="00885D85">
        <w:rPr>
          <w:bCs/>
        </w:rPr>
        <w:t>.</w:t>
      </w:r>
    </w:p>
    <w:p w:rsidR="00CD143C" w:rsidRDefault="0047075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rPr>
          <w:bCs/>
        </w:rPr>
        <w:t>1</w:t>
      </w:r>
      <w:r w:rsidR="00491ABA">
        <w:rPr>
          <w:bCs/>
        </w:rPr>
        <w:t>2</w:t>
      </w:r>
      <w:r w:rsidR="00CD143C">
        <w:rPr>
          <w:bCs/>
        </w:rPr>
        <w:t xml:space="preserve">. </w:t>
      </w:r>
      <w:r w:rsidR="00542D01">
        <w:t xml:space="preserve">При </w:t>
      </w:r>
      <w:r w:rsidR="0067018D">
        <w:t>выращивани</w:t>
      </w:r>
      <w:r w:rsidR="00542D01">
        <w:t>и</w:t>
      </w:r>
      <w:r w:rsidR="0067018D">
        <w:t xml:space="preserve"> посадочного материала</w:t>
      </w:r>
      <w:r w:rsidR="00A711DA" w:rsidRPr="00A711DA">
        <w:rPr>
          <w:bCs/>
        </w:rPr>
        <w:t xml:space="preserve"> </w:t>
      </w:r>
      <w:r w:rsidR="00A711DA">
        <w:rPr>
          <w:bCs/>
        </w:rPr>
        <w:t>в границах</w:t>
      </w:r>
      <w:r w:rsidR="00A711DA" w:rsidRPr="008B4DD8">
        <w:rPr>
          <w:bCs/>
        </w:rPr>
        <w:t xml:space="preserve"> </w:t>
      </w:r>
      <w:r w:rsidR="00A711DA">
        <w:rPr>
          <w:bCs/>
        </w:rPr>
        <w:t>земельных</w:t>
      </w:r>
      <w:r w:rsidR="00A711DA" w:rsidRPr="008B4DD8">
        <w:rPr>
          <w:bCs/>
        </w:rPr>
        <w:t xml:space="preserve"> участк</w:t>
      </w:r>
      <w:r w:rsidR="00A711DA">
        <w:rPr>
          <w:bCs/>
        </w:rPr>
        <w:t>ов</w:t>
      </w:r>
      <w:r w:rsidR="00A711DA" w:rsidRPr="008B4DD8">
        <w:rPr>
          <w:bCs/>
        </w:rPr>
        <w:t xml:space="preserve">, предоставленных для </w:t>
      </w:r>
      <w:r w:rsidR="00A711DA">
        <w:t>выращивания посадочного материала лесных растений (саженцев, сеянцев)</w:t>
      </w:r>
      <w:r w:rsidR="00A711DA" w:rsidRPr="008B4DD8">
        <w:rPr>
          <w:bCs/>
        </w:rPr>
        <w:t>,</w:t>
      </w:r>
      <w:r w:rsidR="00542D01">
        <w:t xml:space="preserve"> используются нормальные, улучшенные и (или) сортовые семена лесных растений</w:t>
      </w:r>
      <w:r w:rsidR="008069D5">
        <w:t>.</w:t>
      </w:r>
    </w:p>
    <w:p w:rsidR="00C73463" w:rsidRDefault="007C6B18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bCs/>
        </w:rPr>
      </w:pPr>
      <w:r>
        <w:t>1</w:t>
      </w:r>
      <w:r w:rsidR="00491ABA">
        <w:t>3</w:t>
      </w:r>
      <w:r>
        <w:t xml:space="preserve">. </w:t>
      </w:r>
      <w:proofErr w:type="gramStart"/>
      <w:r w:rsidR="00553A2A">
        <w:t>З</w:t>
      </w:r>
      <w:r>
        <w:t>емли,</w:t>
      </w:r>
      <w:r w:rsidR="00553A2A">
        <w:t xml:space="preserve"> нарушенные или загрязненные при использовании лесов в целях</w:t>
      </w:r>
      <w:r>
        <w:rPr>
          <w:bCs/>
        </w:rPr>
        <w:t xml:space="preserve"> научно-исследовательской и образовательной деятельности,</w:t>
      </w:r>
      <w:r w:rsidR="00553A2A">
        <w:rPr>
          <w:bCs/>
        </w:rPr>
        <w:t xml:space="preserve"> выполнения работ по геологическому изучению недр, разработки месторождений полезных ископаемых, строительства, реконструкции, эксплуатации линейных объектов, </w:t>
      </w:r>
      <w:r>
        <w:rPr>
          <w:bCs/>
        </w:rPr>
        <w:t>подлежат рекультивации до окончания срока действия соответствующего договора безвозмездного</w:t>
      </w:r>
      <w:r w:rsidR="00553A2A">
        <w:rPr>
          <w:bCs/>
        </w:rPr>
        <w:t xml:space="preserve"> пользования.</w:t>
      </w:r>
      <w:proofErr w:type="gramEnd"/>
    </w:p>
    <w:p w:rsidR="007C6B18" w:rsidRDefault="00553A2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bCs/>
        </w:rPr>
      </w:pPr>
      <w:r>
        <w:rPr>
          <w:bCs/>
        </w:rPr>
        <w:t>1</w:t>
      </w:r>
      <w:r w:rsidR="00491ABA">
        <w:rPr>
          <w:bCs/>
        </w:rPr>
        <w:t>4</w:t>
      </w:r>
      <w:r>
        <w:rPr>
          <w:bCs/>
        </w:rPr>
        <w:t xml:space="preserve">. </w:t>
      </w:r>
      <w:r w:rsidR="007C6B18">
        <w:rPr>
          <w:bCs/>
        </w:rPr>
        <w:t xml:space="preserve">В случае перевода </w:t>
      </w:r>
      <w:r w:rsidR="00C73463">
        <w:rPr>
          <w:bCs/>
        </w:rPr>
        <w:t xml:space="preserve">земельных участков, предоставленных в </w:t>
      </w:r>
      <w:r>
        <w:rPr>
          <w:bCs/>
        </w:rPr>
        <w:t>безвозмездное пользование,</w:t>
      </w:r>
      <w:r w:rsidR="00C73463">
        <w:rPr>
          <w:bCs/>
        </w:rPr>
        <w:t xml:space="preserve"> в земли иных категорий в соответствии с частью 14 статьи 10 Федерального закона рекультивация </w:t>
      </w:r>
      <w:r>
        <w:rPr>
          <w:bCs/>
        </w:rPr>
        <w:t xml:space="preserve">земель </w:t>
      </w:r>
      <w:r w:rsidR="00C73463">
        <w:rPr>
          <w:bCs/>
        </w:rPr>
        <w:t>не требуется.</w:t>
      </w:r>
    </w:p>
    <w:p w:rsidR="00390D9E" w:rsidRDefault="00390D9E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bCs/>
        </w:rPr>
      </w:pPr>
      <w:r>
        <w:rPr>
          <w:bCs/>
        </w:rPr>
        <w:t>15. Использование лесов осуществляется в соответствии с проектом освоения лесов.</w:t>
      </w:r>
    </w:p>
    <w:p w:rsidR="00C975AB" w:rsidRPr="00970079" w:rsidRDefault="006075B6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1</w:t>
      </w:r>
      <w:r w:rsidR="00390D9E">
        <w:rPr>
          <w:bCs/>
          <w:szCs w:val="28"/>
        </w:rPr>
        <w:t>6</w:t>
      </w:r>
      <w:r w:rsidR="00C975AB">
        <w:rPr>
          <w:bCs/>
          <w:szCs w:val="28"/>
        </w:rPr>
        <w:t xml:space="preserve">. </w:t>
      </w:r>
      <w:r w:rsidR="00C975AB" w:rsidRPr="00732597">
        <w:rPr>
          <w:bCs/>
          <w:szCs w:val="28"/>
        </w:rPr>
        <w:t>Отчет об использовании лесов представля</w:t>
      </w:r>
      <w:r w:rsidR="007E2CFB">
        <w:rPr>
          <w:bCs/>
          <w:szCs w:val="28"/>
        </w:rPr>
        <w:t>е</w:t>
      </w:r>
      <w:r w:rsidR="00C975AB" w:rsidRPr="00732597">
        <w:rPr>
          <w:bCs/>
          <w:szCs w:val="28"/>
        </w:rPr>
        <w:t>тся ежегодно, не позднее 10</w:t>
      </w:r>
      <w:r w:rsidR="00312DA5">
        <w:rPr>
          <w:bCs/>
          <w:szCs w:val="28"/>
        </w:rPr>
        <w:t> </w:t>
      </w:r>
      <w:r w:rsidR="00C975AB" w:rsidRPr="00732597">
        <w:rPr>
          <w:bCs/>
          <w:szCs w:val="28"/>
        </w:rPr>
        <w:t>января года</w:t>
      </w:r>
      <w:r w:rsidR="00C975AB">
        <w:rPr>
          <w:bCs/>
          <w:szCs w:val="28"/>
        </w:rPr>
        <w:t>, следующего за отчетным, по форме и в порядке, установленн</w:t>
      </w:r>
      <w:r w:rsidR="00312DA5">
        <w:rPr>
          <w:bCs/>
          <w:szCs w:val="28"/>
        </w:rPr>
        <w:t>о</w:t>
      </w:r>
      <w:r w:rsidR="00C975AB">
        <w:rPr>
          <w:bCs/>
          <w:szCs w:val="28"/>
        </w:rPr>
        <w:t>м</w:t>
      </w:r>
      <w:r w:rsidR="00C975AB" w:rsidRPr="00DC6AA5">
        <w:rPr>
          <w:bCs/>
          <w:szCs w:val="28"/>
        </w:rPr>
        <w:t xml:space="preserve"> </w:t>
      </w:r>
      <w:r w:rsidR="00837FD5">
        <w:rPr>
          <w:bCs/>
          <w:szCs w:val="28"/>
        </w:rPr>
        <w:t>приказом Министерства природных ресурсов и экологии Российской Федерации от 25 декабря 2015 г. № 573.</w:t>
      </w:r>
    </w:p>
    <w:p w:rsidR="007C7EDB" w:rsidRDefault="007C7EDB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  <w:r w:rsidRPr="00970079">
        <w:rPr>
          <w:bCs/>
          <w:szCs w:val="28"/>
        </w:rPr>
        <w:t xml:space="preserve">III. </w:t>
      </w:r>
      <w:r w:rsidR="00117B03">
        <w:rPr>
          <w:bCs/>
          <w:szCs w:val="28"/>
        </w:rPr>
        <w:t>Особенности охраны</w:t>
      </w:r>
      <w:r w:rsidR="00491ABA">
        <w:rPr>
          <w:bCs/>
          <w:szCs w:val="28"/>
        </w:rPr>
        <w:t>,</w:t>
      </w:r>
      <w:r w:rsidR="00117B03">
        <w:rPr>
          <w:bCs/>
          <w:szCs w:val="28"/>
        </w:rPr>
        <w:t xml:space="preserve"> защиты </w:t>
      </w:r>
      <w:r w:rsidR="00491ABA">
        <w:rPr>
          <w:bCs/>
          <w:szCs w:val="28"/>
        </w:rPr>
        <w:t xml:space="preserve">и воспроизводства </w:t>
      </w:r>
      <w:r w:rsidRPr="00970079">
        <w:rPr>
          <w:bCs/>
          <w:szCs w:val="28"/>
        </w:rPr>
        <w:t>лесов</w:t>
      </w:r>
    </w:p>
    <w:p w:rsidR="00117B03" w:rsidRPr="00970079" w:rsidRDefault="00117B03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</w:p>
    <w:p w:rsidR="00970079" w:rsidRDefault="006075B6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1</w:t>
      </w:r>
      <w:r w:rsidR="00390D9E">
        <w:rPr>
          <w:bCs/>
          <w:szCs w:val="28"/>
        </w:rPr>
        <w:t>7</w:t>
      </w:r>
      <w:r w:rsidR="00117B03">
        <w:rPr>
          <w:bCs/>
          <w:szCs w:val="28"/>
        </w:rPr>
        <w:t xml:space="preserve">. </w:t>
      </w:r>
      <w:r w:rsidR="007C7EDB">
        <w:rPr>
          <w:bCs/>
          <w:szCs w:val="28"/>
        </w:rPr>
        <w:t>О</w:t>
      </w:r>
      <w:r w:rsidR="007C7EDB" w:rsidRPr="007C7EDB">
        <w:rPr>
          <w:bCs/>
          <w:szCs w:val="28"/>
        </w:rPr>
        <w:t>храна</w:t>
      </w:r>
      <w:r w:rsidR="00491ABA">
        <w:rPr>
          <w:bCs/>
          <w:szCs w:val="28"/>
        </w:rPr>
        <w:t>,</w:t>
      </w:r>
      <w:r w:rsidR="007C7EDB" w:rsidRPr="007C7EDB">
        <w:rPr>
          <w:bCs/>
          <w:szCs w:val="28"/>
        </w:rPr>
        <w:t xml:space="preserve"> защита</w:t>
      </w:r>
      <w:r w:rsidR="00CB2B16">
        <w:rPr>
          <w:bCs/>
          <w:szCs w:val="28"/>
        </w:rPr>
        <w:t xml:space="preserve"> </w:t>
      </w:r>
      <w:r w:rsidR="00491ABA">
        <w:rPr>
          <w:bCs/>
          <w:szCs w:val="28"/>
        </w:rPr>
        <w:t xml:space="preserve">и воспроизводство </w:t>
      </w:r>
      <w:r w:rsidR="007C7EDB" w:rsidRPr="007C7EDB">
        <w:rPr>
          <w:bCs/>
          <w:szCs w:val="28"/>
        </w:rPr>
        <w:t xml:space="preserve">лесов, расположенных на земельных участках, предоставленных гражданам в безвозмездное пользование, осуществляются в соответствии с лесным законодательством и требованиями, предусмотренными частями 17, 19 и 20 </w:t>
      </w:r>
      <w:r w:rsidR="00CB2B16">
        <w:rPr>
          <w:bCs/>
          <w:szCs w:val="28"/>
        </w:rPr>
        <w:t xml:space="preserve">Федерального закона, </w:t>
      </w:r>
      <w:r w:rsidR="00CB2B16" w:rsidRPr="00CB2B16">
        <w:rPr>
          <w:bCs/>
          <w:szCs w:val="28"/>
        </w:rPr>
        <w:t>а также настоящими Особенностями</w:t>
      </w:r>
      <w:r w:rsidR="007C7EDB" w:rsidRPr="007C7EDB">
        <w:rPr>
          <w:bCs/>
          <w:szCs w:val="28"/>
        </w:rPr>
        <w:t>.</w:t>
      </w:r>
    </w:p>
    <w:p w:rsidR="006F665E" w:rsidRPr="006F665E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1</w:t>
      </w:r>
      <w:r w:rsidR="00390D9E">
        <w:rPr>
          <w:bCs/>
          <w:szCs w:val="28"/>
        </w:rPr>
        <w:t>8</w:t>
      </w:r>
      <w:r w:rsidR="006F665E">
        <w:rPr>
          <w:bCs/>
          <w:szCs w:val="28"/>
        </w:rPr>
        <w:t xml:space="preserve">. </w:t>
      </w:r>
      <w:r w:rsidR="00491ABA">
        <w:rPr>
          <w:bCs/>
          <w:szCs w:val="28"/>
        </w:rPr>
        <w:t>Н</w:t>
      </w:r>
      <w:r w:rsidR="006F665E" w:rsidRPr="003A4463">
        <w:rPr>
          <w:bCs/>
          <w:szCs w:val="28"/>
        </w:rPr>
        <w:t>ормы наличия сре</w:t>
      </w:r>
      <w:proofErr w:type="gramStart"/>
      <w:r w:rsidR="006F665E" w:rsidRPr="003A4463">
        <w:rPr>
          <w:bCs/>
          <w:szCs w:val="28"/>
        </w:rPr>
        <w:t>дств пр</w:t>
      </w:r>
      <w:proofErr w:type="gramEnd"/>
      <w:r w:rsidR="006F665E" w:rsidRPr="003A4463">
        <w:rPr>
          <w:bCs/>
          <w:szCs w:val="28"/>
        </w:rPr>
        <w:t xml:space="preserve">едупреждения и тушения лесных пожаров </w:t>
      </w:r>
      <w:r w:rsidR="00491ABA">
        <w:rPr>
          <w:bCs/>
          <w:szCs w:val="28"/>
        </w:rPr>
        <w:t>для всех видов</w:t>
      </w:r>
      <w:r w:rsidR="00491ABA" w:rsidRPr="003A4463">
        <w:rPr>
          <w:bCs/>
          <w:szCs w:val="28"/>
        </w:rPr>
        <w:t xml:space="preserve"> </w:t>
      </w:r>
      <w:r w:rsidR="006F665E" w:rsidRPr="003A4463">
        <w:rPr>
          <w:bCs/>
          <w:szCs w:val="28"/>
        </w:rPr>
        <w:t>использовани</w:t>
      </w:r>
      <w:r w:rsidR="00491ABA">
        <w:rPr>
          <w:bCs/>
          <w:szCs w:val="28"/>
        </w:rPr>
        <w:t>я</w:t>
      </w:r>
      <w:r w:rsidR="006F665E" w:rsidRPr="003A4463">
        <w:rPr>
          <w:bCs/>
          <w:szCs w:val="28"/>
        </w:rPr>
        <w:t xml:space="preserve"> лесов</w:t>
      </w:r>
      <w:r w:rsidR="00491ABA">
        <w:rPr>
          <w:bCs/>
          <w:szCs w:val="28"/>
        </w:rPr>
        <w:t xml:space="preserve"> устанавливаются в соответствии с</w:t>
      </w:r>
      <w:r w:rsidR="007568F5">
        <w:rPr>
          <w:bCs/>
          <w:szCs w:val="28"/>
        </w:rPr>
        <w:t xml:space="preserve"> приложение</w:t>
      </w:r>
      <w:r w:rsidR="00491ABA">
        <w:rPr>
          <w:bCs/>
          <w:szCs w:val="28"/>
        </w:rPr>
        <w:t>м</w:t>
      </w:r>
      <w:r w:rsidR="007568F5">
        <w:rPr>
          <w:bCs/>
          <w:szCs w:val="28"/>
        </w:rPr>
        <w:t xml:space="preserve"> № </w:t>
      </w:r>
      <w:r w:rsidR="00491ABA">
        <w:rPr>
          <w:bCs/>
          <w:szCs w:val="28"/>
        </w:rPr>
        <w:t>1.</w:t>
      </w:r>
    </w:p>
    <w:p w:rsidR="00120092" w:rsidRPr="00120092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1</w:t>
      </w:r>
      <w:r w:rsidR="00390D9E">
        <w:rPr>
          <w:bCs/>
          <w:szCs w:val="28"/>
        </w:rPr>
        <w:t>9</w:t>
      </w:r>
      <w:r w:rsidR="00120092">
        <w:rPr>
          <w:bCs/>
          <w:szCs w:val="28"/>
        </w:rPr>
        <w:t xml:space="preserve">. </w:t>
      </w:r>
      <w:r w:rsidR="00491ABA">
        <w:rPr>
          <w:bCs/>
          <w:szCs w:val="28"/>
        </w:rPr>
        <w:t>Г</w:t>
      </w:r>
      <w:r w:rsidR="00120092" w:rsidRPr="00120092">
        <w:rPr>
          <w:bCs/>
          <w:szCs w:val="28"/>
        </w:rPr>
        <w:t>ражданами, которым земельные участки предоставлены в безвозмездное пользование, лесопатологически</w:t>
      </w:r>
      <w:r w:rsidR="00491ABA">
        <w:rPr>
          <w:bCs/>
          <w:szCs w:val="28"/>
        </w:rPr>
        <w:t>е</w:t>
      </w:r>
      <w:r w:rsidR="00120092" w:rsidRPr="00120092">
        <w:rPr>
          <w:bCs/>
          <w:szCs w:val="28"/>
        </w:rPr>
        <w:t xml:space="preserve"> обследовани</w:t>
      </w:r>
      <w:r w:rsidR="00491ABA">
        <w:rPr>
          <w:bCs/>
          <w:szCs w:val="28"/>
        </w:rPr>
        <w:t>я</w:t>
      </w:r>
      <w:r w:rsidR="00120092" w:rsidRPr="00120092">
        <w:rPr>
          <w:bCs/>
          <w:szCs w:val="28"/>
        </w:rPr>
        <w:t xml:space="preserve"> </w:t>
      </w:r>
      <w:r w:rsidR="00491ABA">
        <w:rPr>
          <w:bCs/>
          <w:szCs w:val="28"/>
        </w:rPr>
        <w:t>не проводятся</w:t>
      </w:r>
      <w:r w:rsidR="00120092" w:rsidRPr="00120092">
        <w:rPr>
          <w:bCs/>
          <w:szCs w:val="28"/>
        </w:rPr>
        <w:t>.</w:t>
      </w:r>
    </w:p>
    <w:p w:rsidR="00491ABA" w:rsidRDefault="00390D9E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20</w:t>
      </w:r>
      <w:r w:rsidR="00491ABA">
        <w:rPr>
          <w:bCs/>
          <w:szCs w:val="28"/>
        </w:rPr>
        <w:t>. В</w:t>
      </w:r>
      <w:r w:rsidR="00491ABA" w:rsidRPr="007C7EDB">
        <w:rPr>
          <w:bCs/>
          <w:szCs w:val="28"/>
        </w:rPr>
        <w:t>оспроизводство лесов, расположенных на земельных участках, предоставленных гражданам в безвозмездное пользование, осуществля</w:t>
      </w:r>
      <w:r w:rsidR="00491ABA">
        <w:rPr>
          <w:bCs/>
          <w:szCs w:val="28"/>
        </w:rPr>
        <w:t>е</w:t>
      </w:r>
      <w:r w:rsidR="00491ABA" w:rsidRPr="007C7EDB">
        <w:rPr>
          <w:bCs/>
          <w:szCs w:val="28"/>
        </w:rPr>
        <w:t xml:space="preserve">тся в соответствии с лесным законодательством и требованиями, предусмотренными частями 17, 19 и 20 </w:t>
      </w:r>
      <w:r w:rsidR="00491ABA">
        <w:rPr>
          <w:bCs/>
          <w:szCs w:val="28"/>
        </w:rPr>
        <w:t xml:space="preserve">Федерального закона, </w:t>
      </w:r>
      <w:r w:rsidR="00491ABA" w:rsidRPr="00CB2B16">
        <w:rPr>
          <w:bCs/>
          <w:szCs w:val="28"/>
        </w:rPr>
        <w:t>а также настоящими Особенностями</w:t>
      </w:r>
      <w:r w:rsidR="00491ABA" w:rsidRPr="007C7EDB">
        <w:rPr>
          <w:bCs/>
          <w:szCs w:val="28"/>
        </w:rPr>
        <w:t>.</w:t>
      </w:r>
    </w:p>
    <w:p w:rsidR="00491ABA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</w:t>
      </w:r>
      <w:r w:rsidR="00390D9E">
        <w:rPr>
          <w:bCs/>
          <w:szCs w:val="28"/>
        </w:rPr>
        <w:t>1</w:t>
      </w:r>
      <w:r w:rsidR="00491ABA">
        <w:rPr>
          <w:bCs/>
          <w:szCs w:val="28"/>
        </w:rPr>
        <w:t xml:space="preserve">. В </w:t>
      </w:r>
      <w:r w:rsidR="00491ABA">
        <w:rPr>
          <w:bCs/>
        </w:rPr>
        <w:t>границах</w:t>
      </w:r>
      <w:r w:rsidR="00491ABA" w:rsidRPr="008B4DD8">
        <w:rPr>
          <w:bCs/>
        </w:rPr>
        <w:t xml:space="preserve"> </w:t>
      </w:r>
      <w:r w:rsidR="00491ABA">
        <w:rPr>
          <w:bCs/>
        </w:rPr>
        <w:t>земельных</w:t>
      </w:r>
      <w:r w:rsidR="00491ABA" w:rsidRPr="008B4DD8">
        <w:rPr>
          <w:bCs/>
        </w:rPr>
        <w:t xml:space="preserve"> участк</w:t>
      </w:r>
      <w:r w:rsidR="00491ABA">
        <w:rPr>
          <w:bCs/>
        </w:rPr>
        <w:t>ов,</w:t>
      </w:r>
      <w:r w:rsidR="00491ABA" w:rsidRPr="00274A58">
        <w:rPr>
          <w:bCs/>
          <w:szCs w:val="28"/>
        </w:rPr>
        <w:t xml:space="preserve"> </w:t>
      </w:r>
      <w:r w:rsidR="00491ABA" w:rsidRPr="007E66A4">
        <w:rPr>
          <w:bCs/>
          <w:szCs w:val="28"/>
        </w:rPr>
        <w:t>предоставленных в безвозмездное пользование</w:t>
      </w:r>
      <w:r w:rsidR="00491ABA">
        <w:rPr>
          <w:bCs/>
          <w:szCs w:val="28"/>
        </w:rPr>
        <w:t>, осуществляется естественное лесовосстановление.</w:t>
      </w:r>
    </w:p>
    <w:p w:rsidR="00491ABA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</w:t>
      </w:r>
      <w:r w:rsidR="00390D9E">
        <w:rPr>
          <w:bCs/>
          <w:szCs w:val="28"/>
        </w:rPr>
        <w:t>2</w:t>
      </w:r>
      <w:r w:rsidR="00491ABA">
        <w:rPr>
          <w:bCs/>
          <w:szCs w:val="28"/>
        </w:rPr>
        <w:t xml:space="preserve">. </w:t>
      </w:r>
      <w:r w:rsidR="00491ABA" w:rsidRPr="00683C24">
        <w:rPr>
          <w:bCs/>
          <w:szCs w:val="28"/>
        </w:rPr>
        <w:t xml:space="preserve">Уход за лесами представляет собой осуществление мероприятий, направленных на повышение продуктивности лесов, сохранение их полезных функций (вырубка части деревьев, кустарников, </w:t>
      </w:r>
      <w:proofErr w:type="spellStart"/>
      <w:r w:rsidR="00491ABA" w:rsidRPr="00683C24">
        <w:rPr>
          <w:bCs/>
          <w:szCs w:val="28"/>
        </w:rPr>
        <w:t>агролесомелиоративные</w:t>
      </w:r>
      <w:proofErr w:type="spellEnd"/>
      <w:r w:rsidR="00491ABA" w:rsidRPr="00683C24">
        <w:rPr>
          <w:bCs/>
          <w:szCs w:val="28"/>
        </w:rPr>
        <w:t xml:space="preserve"> и иные мероприятия).</w:t>
      </w:r>
    </w:p>
    <w:p w:rsidR="00390D9E" w:rsidRDefault="00390D9E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23. Охрана, защита и воспроизводство лесов </w:t>
      </w:r>
      <w:r w:rsidRPr="0035529B">
        <w:rPr>
          <w:bCs/>
          <w:szCs w:val="28"/>
        </w:rPr>
        <w:t xml:space="preserve">осуществляется лицами, использующими леса </w:t>
      </w:r>
      <w:r>
        <w:rPr>
          <w:bCs/>
          <w:szCs w:val="28"/>
        </w:rPr>
        <w:t>в соответствии с</w:t>
      </w:r>
      <w:r w:rsidRPr="0035529B">
        <w:rPr>
          <w:bCs/>
          <w:szCs w:val="28"/>
        </w:rPr>
        <w:t xml:space="preserve"> проект</w:t>
      </w:r>
      <w:r>
        <w:rPr>
          <w:bCs/>
          <w:szCs w:val="28"/>
        </w:rPr>
        <w:t>ом</w:t>
      </w:r>
      <w:r w:rsidRPr="0035529B">
        <w:rPr>
          <w:bCs/>
          <w:szCs w:val="28"/>
        </w:rPr>
        <w:t xml:space="preserve"> освоения лесов</w:t>
      </w:r>
      <w:r w:rsidRPr="00683C24">
        <w:rPr>
          <w:bCs/>
          <w:szCs w:val="28"/>
        </w:rPr>
        <w:t>.</w:t>
      </w:r>
    </w:p>
    <w:p w:rsidR="00DB0E63" w:rsidRPr="00970079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</w:t>
      </w:r>
      <w:r w:rsidR="00390D9E">
        <w:rPr>
          <w:bCs/>
          <w:szCs w:val="28"/>
        </w:rPr>
        <w:t>4</w:t>
      </w:r>
      <w:r w:rsidR="00DB0E63">
        <w:rPr>
          <w:bCs/>
          <w:szCs w:val="28"/>
        </w:rPr>
        <w:t xml:space="preserve">. </w:t>
      </w:r>
      <w:r w:rsidR="00DB0E63" w:rsidRPr="00732597">
        <w:rPr>
          <w:bCs/>
          <w:szCs w:val="28"/>
        </w:rPr>
        <w:t>Отчеты об охране</w:t>
      </w:r>
      <w:r w:rsidR="003F1AE8">
        <w:rPr>
          <w:bCs/>
          <w:szCs w:val="28"/>
        </w:rPr>
        <w:t xml:space="preserve"> и</w:t>
      </w:r>
      <w:r w:rsidR="00DB0E63" w:rsidRPr="00732597">
        <w:rPr>
          <w:bCs/>
          <w:szCs w:val="28"/>
        </w:rPr>
        <w:t xml:space="preserve"> защите лесов</w:t>
      </w:r>
      <w:r w:rsidR="00491ABA">
        <w:rPr>
          <w:bCs/>
          <w:szCs w:val="28"/>
        </w:rPr>
        <w:t xml:space="preserve">, </w:t>
      </w:r>
      <w:r w:rsidR="00DB0E63" w:rsidRPr="00732597">
        <w:rPr>
          <w:bCs/>
          <w:szCs w:val="28"/>
        </w:rPr>
        <w:t xml:space="preserve"> </w:t>
      </w:r>
      <w:r w:rsidR="00491ABA" w:rsidRPr="00732597">
        <w:rPr>
          <w:bCs/>
          <w:szCs w:val="28"/>
        </w:rPr>
        <w:t xml:space="preserve">воспроизводстве лесов </w:t>
      </w:r>
      <w:r w:rsidR="00DB0E63" w:rsidRPr="00732597">
        <w:rPr>
          <w:bCs/>
          <w:szCs w:val="28"/>
        </w:rPr>
        <w:t>представляются ежегодно, не позднее 10 января года</w:t>
      </w:r>
      <w:r w:rsidR="00DB0E63">
        <w:rPr>
          <w:bCs/>
          <w:szCs w:val="28"/>
        </w:rPr>
        <w:t>, следующего за отчетным, по форме и в порядке, установленным</w:t>
      </w:r>
      <w:r w:rsidR="008D13E0">
        <w:rPr>
          <w:bCs/>
          <w:szCs w:val="28"/>
        </w:rPr>
        <w:t xml:space="preserve"> приказом Министерства природных ресурсов и экологии Российско</w:t>
      </w:r>
      <w:r w:rsidR="00491ABA">
        <w:rPr>
          <w:bCs/>
          <w:szCs w:val="28"/>
        </w:rPr>
        <w:t>й Федерации от 23.03.2015 № 129 и</w:t>
      </w:r>
      <w:r w:rsidR="00491ABA" w:rsidRPr="00491ABA">
        <w:rPr>
          <w:bCs/>
          <w:szCs w:val="28"/>
        </w:rPr>
        <w:t xml:space="preserve"> </w:t>
      </w:r>
      <w:r w:rsidR="00491ABA">
        <w:rPr>
          <w:bCs/>
          <w:szCs w:val="28"/>
        </w:rPr>
        <w:t>приказом Министерства природных ресурсов и экологии Российской Федерации от  20.01.2015 № 28 соответственно.</w:t>
      </w:r>
    </w:p>
    <w:p w:rsidR="00BC15A1" w:rsidRDefault="00BC15A1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DB0E63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  <w:r w:rsidRPr="00970079">
        <w:rPr>
          <w:bCs/>
          <w:szCs w:val="28"/>
        </w:rPr>
        <w:t>I</w:t>
      </w:r>
      <w:r w:rsidR="00970079" w:rsidRPr="00970079">
        <w:rPr>
          <w:bCs/>
          <w:szCs w:val="28"/>
        </w:rPr>
        <w:t xml:space="preserve">V. </w:t>
      </w:r>
      <w:r w:rsidR="00117B03">
        <w:rPr>
          <w:bCs/>
          <w:szCs w:val="28"/>
        </w:rPr>
        <w:t xml:space="preserve">Особенности </w:t>
      </w:r>
      <w:r w:rsidR="00DB0E63">
        <w:rPr>
          <w:bCs/>
          <w:szCs w:val="28"/>
        </w:rPr>
        <w:t>состава проекта освоения лесов,</w:t>
      </w:r>
    </w:p>
    <w:p w:rsidR="00970079" w:rsidRPr="004E7B4A" w:rsidRDefault="00117B03" w:rsidP="00390D9E">
      <w:pPr>
        <w:tabs>
          <w:tab w:val="left" w:pos="90"/>
          <w:tab w:val="left" w:pos="180"/>
        </w:tabs>
        <w:spacing w:line="264" w:lineRule="auto"/>
        <w:ind w:firstLine="851"/>
        <w:jc w:val="center"/>
        <w:rPr>
          <w:bCs/>
          <w:szCs w:val="28"/>
        </w:rPr>
      </w:pPr>
      <w:r w:rsidRPr="00117B03">
        <w:rPr>
          <w:bCs/>
          <w:szCs w:val="28"/>
        </w:rPr>
        <w:t xml:space="preserve">порядка его разработки и </w:t>
      </w:r>
      <w:r w:rsidRPr="004E7B4A">
        <w:rPr>
          <w:bCs/>
          <w:szCs w:val="28"/>
        </w:rPr>
        <w:t>составления</w:t>
      </w:r>
    </w:p>
    <w:p w:rsidR="00970079" w:rsidRPr="00970079" w:rsidRDefault="00970079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</w:p>
    <w:p w:rsidR="003C4A76" w:rsidRDefault="00A41C30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bCs/>
        </w:rPr>
      </w:pPr>
      <w:r>
        <w:rPr>
          <w:bCs/>
        </w:rPr>
        <w:t>2</w:t>
      </w:r>
      <w:r w:rsidR="00390D9E">
        <w:rPr>
          <w:bCs/>
        </w:rPr>
        <w:t>5</w:t>
      </w:r>
      <w:r w:rsidR="00970079" w:rsidRPr="008F0DD8">
        <w:rPr>
          <w:bCs/>
        </w:rPr>
        <w:t xml:space="preserve">. </w:t>
      </w:r>
      <w:proofErr w:type="gramStart"/>
      <w:r w:rsidR="00F00552">
        <w:t xml:space="preserve">Лица, которым лесные участки предоставлены в безвозмездное пользование </w:t>
      </w:r>
      <w:r w:rsidR="006940F1">
        <w:t xml:space="preserve">разрабатывают и </w:t>
      </w:r>
      <w:r w:rsidR="00F00552">
        <w:t>составляют проект освоения лесов и</w:t>
      </w:r>
      <w:r w:rsidR="00082B08" w:rsidRPr="008F0DD8">
        <w:rPr>
          <w:bCs/>
        </w:rPr>
        <w:t xml:space="preserve"> предоставл</w:t>
      </w:r>
      <w:r w:rsidR="00F00552">
        <w:rPr>
          <w:bCs/>
        </w:rPr>
        <w:t>яют</w:t>
      </w:r>
      <w:r w:rsidR="00082B08" w:rsidRPr="008F0DD8">
        <w:rPr>
          <w:bCs/>
        </w:rPr>
        <w:t xml:space="preserve"> в уполномоченный орган в течение</w:t>
      </w:r>
      <w:r w:rsidR="00920359">
        <w:rPr>
          <w:bCs/>
        </w:rPr>
        <w:t xml:space="preserve"> 6 </w:t>
      </w:r>
      <w:r w:rsidR="00082B08" w:rsidRPr="008F0DD8">
        <w:rPr>
          <w:bCs/>
        </w:rPr>
        <w:t>месяцев со дня подписания в соответствии с частью 8</w:t>
      </w:r>
      <w:r w:rsidR="00082B08">
        <w:rPr>
          <w:bCs/>
        </w:rPr>
        <w:t xml:space="preserve"> статьи 8 Федерального закона </w:t>
      </w:r>
      <w:r w:rsidR="00082B08" w:rsidRPr="00EE5577">
        <w:rPr>
          <w:bCs/>
        </w:rPr>
        <w:t>уполномоченным органом</w:t>
      </w:r>
      <w:r w:rsidR="00082B08">
        <w:rPr>
          <w:bCs/>
        </w:rPr>
        <w:t xml:space="preserve"> уведомления</w:t>
      </w:r>
      <w:r w:rsidR="00082B08" w:rsidRPr="00EE5577">
        <w:rPr>
          <w:bCs/>
        </w:rPr>
        <w:t xml:space="preserve"> о выбранных гражданином виде или видах разрешенного использования земельного участка, предоставленного граждан</w:t>
      </w:r>
      <w:r w:rsidR="00082B08">
        <w:rPr>
          <w:bCs/>
        </w:rPr>
        <w:t>ину в безвозмездное пользование</w:t>
      </w:r>
      <w:r w:rsidR="00082B08" w:rsidRPr="00EE5577">
        <w:rPr>
          <w:bCs/>
        </w:rPr>
        <w:t>.</w:t>
      </w:r>
      <w:proofErr w:type="gramEnd"/>
    </w:p>
    <w:p w:rsidR="002245C6" w:rsidRDefault="002245C6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договор безвозмездного пользования земельным участком заклю</w:t>
      </w:r>
      <w:r w:rsidR="00BC636D">
        <w:t xml:space="preserve">чен с несколькими гражданами, </w:t>
      </w:r>
      <w:r w:rsidR="00FC7827">
        <w:t xml:space="preserve">разрабатывается и представляется </w:t>
      </w:r>
      <w:r w:rsidR="004A4A11">
        <w:t>общи</w:t>
      </w:r>
      <w:r w:rsidR="00BC636D">
        <w:t>й</w:t>
      </w:r>
      <w:r w:rsidR="0025482E">
        <w:t xml:space="preserve"> проект освоения лесов</w:t>
      </w:r>
      <w:r>
        <w:t>.</w:t>
      </w:r>
    </w:p>
    <w:p w:rsidR="00D663DE" w:rsidRDefault="004A4A11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>
        <w:t xml:space="preserve">Проект освоения лесов представляется </w:t>
      </w:r>
      <w:r w:rsidR="00D663DE">
        <w:t xml:space="preserve">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с использованием информационно-телекоммуникационных сетей общего пользования, в том числе сети </w:t>
      </w:r>
      <w:r w:rsidR="007D4EFD">
        <w:t>«</w:t>
      </w:r>
      <w:r w:rsidR="00D663DE">
        <w:t>Интернет</w:t>
      </w:r>
      <w:r w:rsidR="007D4EFD">
        <w:t>»</w:t>
      </w:r>
      <w:r w:rsidR="00D663DE">
        <w:t>, включая единый портал государственных и муниципальных услуг.</w:t>
      </w:r>
    </w:p>
    <w:p w:rsidR="00390D9E" w:rsidRDefault="00390D9E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</w:p>
    <w:p w:rsidR="00082B08" w:rsidRPr="00761EAF" w:rsidRDefault="00A41C30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>
        <w:rPr>
          <w:bCs/>
        </w:rPr>
        <w:t>2</w:t>
      </w:r>
      <w:r w:rsidR="00390D9E">
        <w:rPr>
          <w:bCs/>
        </w:rPr>
        <w:t>6</w:t>
      </w:r>
      <w:r w:rsidR="007D4EFD">
        <w:rPr>
          <w:color w:val="000000"/>
        </w:rPr>
        <w:t xml:space="preserve">. </w:t>
      </w:r>
      <w:r w:rsidR="00082B08" w:rsidRPr="00761EAF">
        <w:rPr>
          <w:color w:val="000000"/>
        </w:rPr>
        <w:t xml:space="preserve">Проект освоения лесов состоит из общей и </w:t>
      </w:r>
      <w:proofErr w:type="gramStart"/>
      <w:r w:rsidR="00082B08" w:rsidRPr="00761EAF">
        <w:rPr>
          <w:color w:val="000000"/>
        </w:rPr>
        <w:t>специальной</w:t>
      </w:r>
      <w:proofErr w:type="gramEnd"/>
      <w:r w:rsidR="00082B08" w:rsidRPr="00761EAF">
        <w:rPr>
          <w:color w:val="000000"/>
        </w:rPr>
        <w:t xml:space="preserve"> частей.</w:t>
      </w:r>
    </w:p>
    <w:p w:rsidR="00A9688B" w:rsidRDefault="00AC2AFD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 w:rsidRPr="00761EAF">
        <w:rPr>
          <w:color w:val="000000"/>
        </w:rPr>
        <w:t>В общей</w:t>
      </w:r>
      <w:r w:rsidR="002500BA" w:rsidRPr="00761EAF">
        <w:rPr>
          <w:color w:val="000000"/>
        </w:rPr>
        <w:t xml:space="preserve"> </w:t>
      </w:r>
      <w:r w:rsidRPr="00761EAF">
        <w:rPr>
          <w:color w:val="000000"/>
        </w:rPr>
        <w:t>части</w:t>
      </w:r>
      <w:r w:rsidR="002500BA" w:rsidRPr="00761EAF">
        <w:rPr>
          <w:color w:val="000000"/>
        </w:rPr>
        <w:t xml:space="preserve"> содержатся</w:t>
      </w:r>
      <w:r w:rsidRPr="00761EAF">
        <w:rPr>
          <w:color w:val="000000"/>
        </w:rPr>
        <w:t xml:space="preserve"> </w:t>
      </w:r>
      <w:r w:rsidR="002500BA" w:rsidRPr="00761EAF">
        <w:rPr>
          <w:color w:val="000000"/>
        </w:rPr>
        <w:t>сведения</w:t>
      </w:r>
      <w:r w:rsidR="00A9688B">
        <w:rPr>
          <w:color w:val="000000"/>
        </w:rPr>
        <w:t>:</w:t>
      </w:r>
    </w:p>
    <w:p w:rsidR="002500BA" w:rsidRPr="00AE78CC" w:rsidRDefault="002500B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proofErr w:type="gramStart"/>
      <w:r w:rsidRPr="00761EAF">
        <w:rPr>
          <w:color w:val="000000"/>
        </w:rPr>
        <w:t xml:space="preserve">о </w:t>
      </w:r>
      <w:r w:rsidR="00414ABD">
        <w:rPr>
          <w:color w:val="000000"/>
        </w:rPr>
        <w:t>граждан</w:t>
      </w:r>
      <w:r w:rsidR="008B7F5A">
        <w:rPr>
          <w:color w:val="000000"/>
        </w:rPr>
        <w:t>ине</w:t>
      </w:r>
      <w:r w:rsidR="000766B3">
        <w:rPr>
          <w:color w:val="000000"/>
        </w:rPr>
        <w:t>,</w:t>
      </w:r>
      <w:r w:rsidRPr="00761EAF">
        <w:rPr>
          <w:color w:val="000000"/>
        </w:rPr>
        <w:t xml:space="preserve"> использующ</w:t>
      </w:r>
      <w:r w:rsidR="00414ABD">
        <w:rPr>
          <w:color w:val="000000"/>
        </w:rPr>
        <w:t>и</w:t>
      </w:r>
      <w:r w:rsidR="008B7F5A">
        <w:rPr>
          <w:color w:val="000000"/>
        </w:rPr>
        <w:t>м</w:t>
      </w:r>
      <w:r w:rsidRPr="00761EAF">
        <w:rPr>
          <w:color w:val="000000"/>
        </w:rPr>
        <w:t xml:space="preserve"> </w:t>
      </w:r>
      <w:r w:rsidR="000C5D54">
        <w:rPr>
          <w:color w:val="000000"/>
        </w:rPr>
        <w:t>земельный</w:t>
      </w:r>
      <w:r w:rsidRPr="00761EAF">
        <w:rPr>
          <w:color w:val="000000"/>
        </w:rPr>
        <w:t xml:space="preserve"> </w:t>
      </w:r>
      <w:r w:rsidRPr="00AE78CC">
        <w:rPr>
          <w:color w:val="000000"/>
        </w:rPr>
        <w:t>участок</w:t>
      </w:r>
      <w:r w:rsidR="00A9688B">
        <w:rPr>
          <w:color w:val="000000"/>
        </w:rPr>
        <w:t xml:space="preserve"> (</w:t>
      </w:r>
      <w:r w:rsidRPr="00AE78CC">
        <w:rPr>
          <w:color w:val="000000"/>
        </w:rPr>
        <w:t>адрес</w:t>
      </w:r>
      <w:r w:rsidR="003E4D30" w:rsidRPr="00AE78CC">
        <w:rPr>
          <w:color w:val="000000"/>
        </w:rPr>
        <w:t xml:space="preserve"> мест</w:t>
      </w:r>
      <w:r w:rsidR="003B5C18">
        <w:rPr>
          <w:color w:val="000000"/>
        </w:rPr>
        <w:t>а</w:t>
      </w:r>
      <w:r w:rsidRPr="00AE78CC">
        <w:rPr>
          <w:color w:val="000000"/>
        </w:rPr>
        <w:t xml:space="preserve"> регистрации</w:t>
      </w:r>
      <w:r w:rsidR="003E4D30" w:rsidRPr="00AE78CC">
        <w:rPr>
          <w:color w:val="000000"/>
        </w:rPr>
        <w:t xml:space="preserve"> граждан</w:t>
      </w:r>
      <w:r w:rsidR="003B5C18">
        <w:rPr>
          <w:color w:val="000000"/>
        </w:rPr>
        <w:t>ина</w:t>
      </w:r>
      <w:r w:rsidRPr="00AE78CC">
        <w:rPr>
          <w:color w:val="000000"/>
        </w:rPr>
        <w:t xml:space="preserve">, вид использования лесов, дата и номер договора </w:t>
      </w:r>
      <w:r w:rsidR="00652C26" w:rsidRPr="00AE78CC">
        <w:rPr>
          <w:color w:val="000000"/>
        </w:rPr>
        <w:t>безвозмездного</w:t>
      </w:r>
      <w:r w:rsidRPr="00AE78CC">
        <w:rPr>
          <w:color w:val="000000"/>
        </w:rPr>
        <w:t xml:space="preserve"> пользования </w:t>
      </w:r>
      <w:r w:rsidR="000C5D54" w:rsidRPr="00AE78CC">
        <w:rPr>
          <w:color w:val="000000"/>
        </w:rPr>
        <w:t>земель</w:t>
      </w:r>
      <w:r w:rsidRPr="00AE78CC">
        <w:rPr>
          <w:color w:val="000000"/>
        </w:rPr>
        <w:t xml:space="preserve">ным участком, кадастровый номер </w:t>
      </w:r>
      <w:r w:rsidR="000C5D54" w:rsidRPr="00AE78CC">
        <w:rPr>
          <w:color w:val="000000"/>
        </w:rPr>
        <w:t>земель</w:t>
      </w:r>
      <w:r w:rsidRPr="00AE78CC">
        <w:rPr>
          <w:color w:val="000000"/>
        </w:rPr>
        <w:t>ного участка</w:t>
      </w:r>
      <w:r w:rsidR="000766B3">
        <w:rPr>
          <w:color w:val="000000"/>
        </w:rPr>
        <w:t>, (при наличии)</w:t>
      </w:r>
      <w:r w:rsidR="005908A2" w:rsidRPr="00AE78CC">
        <w:rPr>
          <w:color w:val="000000"/>
        </w:rPr>
        <w:t xml:space="preserve"> </w:t>
      </w:r>
      <w:r w:rsidR="00AC0289" w:rsidRPr="00AE78CC">
        <w:rPr>
          <w:color w:val="000000"/>
        </w:rPr>
        <w:t>перечень предоставленных лесотаксационных выделов</w:t>
      </w:r>
      <w:r w:rsidR="007D4EFD" w:rsidRPr="00AE78CC">
        <w:rPr>
          <w:color w:val="000000"/>
        </w:rPr>
        <w:t xml:space="preserve"> (п</w:t>
      </w:r>
      <w:r w:rsidR="00761EAF" w:rsidRPr="00AE78CC">
        <w:rPr>
          <w:color w:val="000000"/>
        </w:rPr>
        <w:t xml:space="preserve">риложение </w:t>
      </w:r>
      <w:r w:rsidR="008D13E0">
        <w:rPr>
          <w:color w:val="000000"/>
        </w:rPr>
        <w:br/>
      </w:r>
      <w:r w:rsidR="00761EAF" w:rsidRPr="00AE78CC">
        <w:rPr>
          <w:color w:val="000000"/>
        </w:rPr>
        <w:t xml:space="preserve">№ </w:t>
      </w:r>
      <w:r w:rsidR="00491ABA">
        <w:rPr>
          <w:color w:val="000000"/>
        </w:rPr>
        <w:t>2</w:t>
      </w:r>
      <w:r w:rsidR="00761EAF" w:rsidRPr="00AE78CC">
        <w:rPr>
          <w:color w:val="000000"/>
        </w:rPr>
        <w:t>);</w:t>
      </w:r>
      <w:proofErr w:type="gramEnd"/>
    </w:p>
    <w:p w:rsidR="00AE78CC" w:rsidRPr="00AE78CC" w:rsidRDefault="00AE78CC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 w:rsidRPr="00AE78CC">
        <w:rPr>
          <w:color w:val="000000"/>
        </w:rPr>
        <w:t>характеристика существующих и проектируемых</w:t>
      </w:r>
      <w:r w:rsidR="00871346">
        <w:rPr>
          <w:color w:val="000000"/>
        </w:rPr>
        <w:t xml:space="preserve"> объектов</w:t>
      </w:r>
      <w:r w:rsidR="0074205E">
        <w:rPr>
          <w:color w:val="000000"/>
        </w:rPr>
        <w:t xml:space="preserve"> лесной инфраструктуры</w:t>
      </w:r>
      <w:r w:rsidR="00871346">
        <w:rPr>
          <w:color w:val="000000"/>
        </w:rPr>
        <w:t xml:space="preserve"> </w:t>
      </w:r>
      <w:r w:rsidR="00916D07">
        <w:rPr>
          <w:color w:val="000000"/>
        </w:rPr>
        <w:t>и (или)</w:t>
      </w:r>
      <w:r w:rsidR="00916D07" w:rsidRPr="00AE78CC">
        <w:rPr>
          <w:color w:val="000000"/>
        </w:rPr>
        <w:t xml:space="preserve"> </w:t>
      </w:r>
      <w:r w:rsidR="0074205E" w:rsidRPr="00AE78CC">
        <w:rPr>
          <w:color w:val="000000"/>
        </w:rPr>
        <w:t>объектов</w:t>
      </w:r>
      <w:r w:rsidR="0074205E">
        <w:rPr>
          <w:color w:val="000000"/>
        </w:rPr>
        <w:t>,</w:t>
      </w:r>
      <w:r w:rsidR="0074205E" w:rsidRPr="00AE78CC">
        <w:rPr>
          <w:color w:val="000000"/>
        </w:rPr>
        <w:t xml:space="preserve"> </w:t>
      </w:r>
      <w:r w:rsidR="00916D07">
        <w:rPr>
          <w:color w:val="000000"/>
        </w:rPr>
        <w:t xml:space="preserve">не связанных с созданием </w:t>
      </w:r>
      <w:r w:rsidR="00871346">
        <w:rPr>
          <w:color w:val="000000"/>
        </w:rPr>
        <w:t>лесной инфраструктуры</w:t>
      </w:r>
      <w:r>
        <w:rPr>
          <w:color w:val="000000"/>
        </w:rPr>
        <w:t xml:space="preserve"> </w:t>
      </w:r>
      <w:hyperlink r:id="rId6" w:history="1">
        <w:r w:rsidRPr="00AE78CC">
          <w:rPr>
            <w:color w:val="000000"/>
          </w:rPr>
          <w:t xml:space="preserve">(приложение № </w:t>
        </w:r>
        <w:r w:rsidR="00491ABA">
          <w:rPr>
            <w:color w:val="000000"/>
          </w:rPr>
          <w:t>3</w:t>
        </w:r>
        <w:r w:rsidRPr="00AE78CC">
          <w:rPr>
            <w:color w:val="000000"/>
          </w:rPr>
          <w:t>)</w:t>
        </w:r>
      </w:hyperlink>
      <w:r w:rsidRPr="00AE78CC">
        <w:rPr>
          <w:color w:val="000000"/>
        </w:rPr>
        <w:t xml:space="preserve"> и их пространственное размещение (тематическая лесная карта);</w:t>
      </w:r>
    </w:p>
    <w:p w:rsidR="00F95B9D" w:rsidRPr="0064696B" w:rsidRDefault="00AE78CC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 w:rsidRPr="00AE78CC">
        <w:rPr>
          <w:color w:val="000000"/>
        </w:rPr>
        <w:t>проектируемый объем рубок лесных насаждений, предназначенных для создания</w:t>
      </w:r>
      <w:r w:rsidR="00070057">
        <w:rPr>
          <w:color w:val="000000"/>
        </w:rPr>
        <w:t xml:space="preserve"> объектов лесной инфраструктуры</w:t>
      </w:r>
      <w:r w:rsidR="00FA7F47">
        <w:rPr>
          <w:color w:val="000000"/>
        </w:rPr>
        <w:t xml:space="preserve"> и (или)</w:t>
      </w:r>
      <w:r w:rsidRPr="00AE78CC">
        <w:rPr>
          <w:color w:val="000000"/>
        </w:rPr>
        <w:t xml:space="preserve"> </w:t>
      </w:r>
      <w:r w:rsidR="000766B3">
        <w:rPr>
          <w:color w:val="000000"/>
        </w:rPr>
        <w:t xml:space="preserve">объектов, </w:t>
      </w:r>
      <w:r w:rsidR="00FA7F47">
        <w:rPr>
          <w:color w:val="000000"/>
        </w:rPr>
        <w:t xml:space="preserve">не </w:t>
      </w:r>
      <w:r w:rsidR="00FA7F47" w:rsidRPr="0064696B">
        <w:rPr>
          <w:color w:val="000000"/>
        </w:rPr>
        <w:t xml:space="preserve">связанных с созданием </w:t>
      </w:r>
      <w:r w:rsidRPr="0064696B">
        <w:rPr>
          <w:color w:val="000000"/>
        </w:rPr>
        <w:t xml:space="preserve">лесной инфраструктуры </w:t>
      </w:r>
      <w:hyperlink r:id="rId7" w:history="1">
        <w:r w:rsidRPr="0064696B">
          <w:rPr>
            <w:color w:val="000000"/>
          </w:rPr>
          <w:t xml:space="preserve">(приложение № </w:t>
        </w:r>
        <w:r w:rsidR="00491ABA">
          <w:rPr>
            <w:color w:val="000000"/>
          </w:rPr>
          <w:t>4</w:t>
        </w:r>
        <w:r w:rsidRPr="0064696B">
          <w:rPr>
            <w:color w:val="000000"/>
          </w:rPr>
          <w:t>)</w:t>
        </w:r>
      </w:hyperlink>
      <w:r w:rsidR="00F95B9D" w:rsidRPr="0064696B">
        <w:rPr>
          <w:color w:val="000000"/>
        </w:rPr>
        <w:t>;</w:t>
      </w:r>
    </w:p>
    <w:p w:rsidR="00F95B9D" w:rsidRDefault="00F95B9D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 w:rsidRPr="0064696B">
        <w:rPr>
          <w:color w:val="000000"/>
        </w:rPr>
        <w:t xml:space="preserve">сведения о наличии и потребности оборудования, снаряжения, инвентаря и </w:t>
      </w:r>
      <w:r w:rsidR="00E428F5">
        <w:rPr>
          <w:color w:val="000000"/>
        </w:rPr>
        <w:t>прочее</w:t>
      </w:r>
      <w:r w:rsidRPr="0064696B">
        <w:rPr>
          <w:color w:val="000000"/>
        </w:rPr>
        <w:t xml:space="preserve"> на лесных участках в соответствии с действующими нормативами </w:t>
      </w:r>
      <w:hyperlink r:id="rId8" w:history="1">
        <w:r w:rsidRPr="0064696B">
          <w:rPr>
            <w:color w:val="000000"/>
          </w:rPr>
          <w:t>(приложение №</w:t>
        </w:r>
        <w:r w:rsidR="002165D1" w:rsidRPr="0064696B">
          <w:rPr>
            <w:color w:val="000000"/>
          </w:rPr>
          <w:t xml:space="preserve"> </w:t>
        </w:r>
        <w:r w:rsidR="00A41C30">
          <w:rPr>
            <w:color w:val="000000"/>
          </w:rPr>
          <w:t>5</w:t>
        </w:r>
        <w:r w:rsidRPr="0064696B">
          <w:rPr>
            <w:color w:val="000000"/>
          </w:rPr>
          <w:t>)</w:t>
        </w:r>
      </w:hyperlink>
      <w:r w:rsidR="00361A87" w:rsidRPr="0064696B">
        <w:rPr>
          <w:color w:val="000000"/>
        </w:rPr>
        <w:t>;</w:t>
      </w:r>
    </w:p>
    <w:p w:rsidR="008B7F5A" w:rsidRDefault="001C2EDE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 w:rsidRPr="00EB0FE3">
        <w:t xml:space="preserve">обоснование и характеристика проектируемых видов и объемов мероприятий по противопожарному обустройству лесов </w:t>
      </w:r>
      <w:r>
        <w:t xml:space="preserve">(приложение № </w:t>
      </w:r>
      <w:r w:rsidR="00A41C30">
        <w:t>6</w:t>
      </w:r>
      <w:r>
        <w:t>)</w:t>
      </w:r>
      <w:r w:rsidR="00E428F5">
        <w:t>;</w:t>
      </w:r>
    </w:p>
    <w:p w:rsidR="008B7F5A" w:rsidRDefault="008B7F5A" w:rsidP="00390D9E">
      <w:pPr>
        <w:pStyle w:val="ConsPlusNormal"/>
        <w:tabs>
          <w:tab w:val="left" w:pos="90"/>
        </w:tabs>
        <w:spacing w:line="264" w:lineRule="auto"/>
        <w:ind w:firstLine="851"/>
        <w:jc w:val="both"/>
      </w:pPr>
      <w:r w:rsidRPr="00EB0FE3">
        <w:t xml:space="preserve">ведомость лесотаксационных выделов, в которых проектируются мероприятия по </w:t>
      </w:r>
      <w:r w:rsidRPr="008B7F5A">
        <w:t>предупреждению распространения очагов вредных организмов</w:t>
      </w:r>
      <w:r w:rsidRPr="000B67B6">
        <w:rPr>
          <w:b/>
          <w:i/>
        </w:rPr>
        <w:t xml:space="preserve"> </w:t>
      </w:r>
      <w:hyperlink r:id="rId9" w:history="1">
        <w:r w:rsidRPr="0064696B">
          <w:rPr>
            <w:color w:val="000000"/>
          </w:rPr>
          <w:t xml:space="preserve">(приложение № </w:t>
        </w:r>
        <w:r w:rsidR="00A41C30">
          <w:rPr>
            <w:color w:val="000000"/>
          </w:rPr>
          <w:t>7</w:t>
        </w:r>
        <w:r w:rsidRPr="0064696B">
          <w:rPr>
            <w:color w:val="000000"/>
          </w:rPr>
          <w:t>)</w:t>
        </w:r>
      </w:hyperlink>
      <w:r w:rsidR="00E428F5">
        <w:rPr>
          <w:color w:val="000000"/>
        </w:rPr>
        <w:t>.</w:t>
      </w:r>
    </w:p>
    <w:p w:rsidR="0049713F" w:rsidRPr="00AE78CC" w:rsidRDefault="0049713F" w:rsidP="00390D9E">
      <w:pPr>
        <w:pStyle w:val="ConsPlusNormal"/>
        <w:tabs>
          <w:tab w:val="left" w:pos="90"/>
        </w:tabs>
        <w:spacing w:line="264" w:lineRule="auto"/>
        <w:ind w:firstLine="851"/>
        <w:jc w:val="both"/>
        <w:rPr>
          <w:color w:val="000000"/>
        </w:rPr>
      </w:pPr>
      <w:r w:rsidRPr="0064696B">
        <w:rPr>
          <w:color w:val="000000"/>
        </w:rPr>
        <w:t>Специальная часть проекта освоения лесов - раздел «Организация использования лесов» включает в себя подразделы, соответствующие видам разрешенного использования лесов</w:t>
      </w:r>
      <w:r w:rsidR="00013C73" w:rsidRPr="00AE78CC">
        <w:rPr>
          <w:color w:val="000000"/>
        </w:rPr>
        <w:t>.</w:t>
      </w:r>
      <w:r w:rsidR="00C574C6" w:rsidRPr="00AE78CC">
        <w:rPr>
          <w:color w:val="000000"/>
        </w:rPr>
        <w:t xml:space="preserve"> </w:t>
      </w:r>
      <w:r w:rsidR="00C86E33" w:rsidRPr="00AE78CC">
        <w:rPr>
          <w:color w:val="000000"/>
        </w:rPr>
        <w:t xml:space="preserve">Специальная часть </w:t>
      </w:r>
      <w:r w:rsidR="006F4051" w:rsidRPr="00AE78CC">
        <w:rPr>
          <w:color w:val="000000"/>
        </w:rPr>
        <w:t xml:space="preserve">формируется в соответствии с требованиями </w:t>
      </w:r>
      <w:r w:rsidR="00877D79">
        <w:rPr>
          <w:color w:val="000000"/>
        </w:rPr>
        <w:t>с</w:t>
      </w:r>
      <w:r w:rsidR="006F4051" w:rsidRPr="00AE78CC">
        <w:rPr>
          <w:color w:val="000000"/>
        </w:rPr>
        <w:t>остава проекта освоения лесов и порядка его разработки</w:t>
      </w:r>
      <w:r w:rsidR="00877D79">
        <w:rPr>
          <w:color w:val="000000"/>
        </w:rPr>
        <w:t>, утвержденного приказом Рослесхоза от 29.09.2012 № 69</w:t>
      </w:r>
      <w:r w:rsidR="006F4051" w:rsidRPr="00AE78CC">
        <w:rPr>
          <w:color w:val="000000"/>
        </w:rPr>
        <w:t>.</w:t>
      </w:r>
    </w:p>
    <w:p w:rsidR="00732597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color w:val="000000"/>
          <w:szCs w:val="28"/>
        </w:rPr>
        <w:t>2</w:t>
      </w:r>
      <w:r w:rsidR="00390D9E">
        <w:rPr>
          <w:bCs/>
          <w:color w:val="000000"/>
          <w:szCs w:val="28"/>
        </w:rPr>
        <w:t>7</w:t>
      </w:r>
      <w:r w:rsidR="00120092">
        <w:rPr>
          <w:bCs/>
          <w:szCs w:val="28"/>
        </w:rPr>
        <w:t xml:space="preserve">. </w:t>
      </w:r>
      <w:r w:rsidR="00732597" w:rsidRPr="00732597">
        <w:rPr>
          <w:bCs/>
          <w:szCs w:val="28"/>
        </w:rPr>
        <w:t>Проект освоения лесов разрабатывается на срок не более 5 лет</w:t>
      </w:r>
      <w:r w:rsidR="00E428F5">
        <w:rPr>
          <w:bCs/>
          <w:szCs w:val="28"/>
        </w:rPr>
        <w:t xml:space="preserve"> и не ограничен сроком д</w:t>
      </w:r>
      <w:r w:rsidR="00732597" w:rsidRPr="00732597">
        <w:rPr>
          <w:bCs/>
          <w:szCs w:val="28"/>
        </w:rPr>
        <w:t>ействия лесохозяйственного регламента лесничества.</w:t>
      </w:r>
    </w:p>
    <w:p w:rsidR="000C3713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</w:rPr>
        <w:t>2</w:t>
      </w:r>
      <w:r w:rsidR="00390D9E">
        <w:rPr>
          <w:bCs/>
        </w:rPr>
        <w:t>8</w:t>
      </w:r>
      <w:r w:rsidR="000C3713">
        <w:rPr>
          <w:bCs/>
          <w:szCs w:val="28"/>
        </w:rPr>
        <w:t xml:space="preserve">. </w:t>
      </w:r>
      <w:r w:rsidR="003B5C18">
        <w:t>Внесение изменений в проект освоения лесов осуществляется</w:t>
      </w:r>
      <w:r w:rsidR="000922BF">
        <w:t xml:space="preserve"> по инициативе гражданина, которому лесной участок представлен в бе</w:t>
      </w:r>
      <w:r w:rsidR="000C3713">
        <w:t>звозмездное пользование</w:t>
      </w:r>
      <w:r w:rsidR="001C2EDE">
        <w:t xml:space="preserve"> или аренду в соответствии </w:t>
      </w:r>
      <w:r w:rsidR="001C2EDE">
        <w:rPr>
          <w:bCs/>
          <w:szCs w:val="28"/>
        </w:rPr>
        <w:t>с</w:t>
      </w:r>
      <w:r w:rsidR="008B7F5A">
        <w:rPr>
          <w:bCs/>
          <w:szCs w:val="28"/>
        </w:rPr>
        <w:t>о</w:t>
      </w:r>
      <w:r w:rsidR="001C2EDE">
        <w:rPr>
          <w:bCs/>
          <w:szCs w:val="28"/>
        </w:rPr>
        <w:t xml:space="preserve"> стать</w:t>
      </w:r>
      <w:r w:rsidR="008B7F5A">
        <w:rPr>
          <w:bCs/>
          <w:szCs w:val="28"/>
        </w:rPr>
        <w:t>ей</w:t>
      </w:r>
      <w:r w:rsidR="001C2EDE">
        <w:rPr>
          <w:bCs/>
          <w:szCs w:val="28"/>
        </w:rPr>
        <w:t xml:space="preserve"> </w:t>
      </w:r>
      <w:r w:rsidR="008B7F5A">
        <w:rPr>
          <w:bCs/>
          <w:szCs w:val="28"/>
        </w:rPr>
        <w:t>10</w:t>
      </w:r>
      <w:r w:rsidR="001C2EDE">
        <w:rPr>
          <w:bCs/>
          <w:szCs w:val="28"/>
        </w:rPr>
        <w:t xml:space="preserve"> Федерального закона</w:t>
      </w:r>
      <w:r w:rsidR="003B5C18">
        <w:t xml:space="preserve"> в порядке, предусмотренном для разработки проекта освоения лесов настоящими Особенностями.</w:t>
      </w:r>
      <w:r w:rsidR="000C3713" w:rsidRPr="000C3713">
        <w:rPr>
          <w:bCs/>
          <w:szCs w:val="28"/>
        </w:rPr>
        <w:t xml:space="preserve"> </w:t>
      </w:r>
    </w:p>
    <w:p w:rsidR="000C3713" w:rsidRDefault="00A41C30" w:rsidP="00390D9E">
      <w:pPr>
        <w:tabs>
          <w:tab w:val="left" w:pos="90"/>
          <w:tab w:val="left" w:pos="180"/>
        </w:tabs>
        <w:spacing w:line="264" w:lineRule="auto"/>
        <w:ind w:firstLine="851"/>
        <w:rPr>
          <w:bCs/>
          <w:szCs w:val="28"/>
        </w:rPr>
      </w:pPr>
      <w:r>
        <w:rPr>
          <w:bCs/>
          <w:szCs w:val="28"/>
        </w:rPr>
        <w:t>2</w:t>
      </w:r>
      <w:r w:rsidR="00390D9E">
        <w:rPr>
          <w:bCs/>
          <w:szCs w:val="28"/>
        </w:rPr>
        <w:t>9</w:t>
      </w:r>
      <w:r w:rsidR="000C3713">
        <w:rPr>
          <w:bCs/>
          <w:szCs w:val="28"/>
        </w:rPr>
        <w:t>. Проект освоения лесов подлежит государственной экспертизе в порядке, установленном приказом Рослесхоза от 22.12.2011 № 545.</w:t>
      </w:r>
    </w:p>
    <w:p w:rsidR="003B5C18" w:rsidRDefault="003B5C18" w:rsidP="003B5C18">
      <w:pPr>
        <w:pStyle w:val="ConsPlusNormal"/>
        <w:ind w:firstLine="540"/>
        <w:jc w:val="both"/>
      </w:pPr>
    </w:p>
    <w:p w:rsidR="00EE4C74" w:rsidRDefault="00EE4C74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BD2D05" w:rsidRDefault="00BD2D05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  <w:sectPr w:rsidR="00BD2D05" w:rsidSect="008D13E0">
          <w:headerReference w:type="default" r:id="rId10"/>
          <w:headerReference w:type="first" r:id="rId11"/>
          <w:pgSz w:w="11906" w:h="16838"/>
          <w:pgMar w:top="1134" w:right="567" w:bottom="1134" w:left="1304" w:header="709" w:footer="709" w:gutter="0"/>
          <w:cols w:space="708"/>
          <w:titlePg/>
          <w:docGrid w:linePitch="381"/>
        </w:sectPr>
      </w:pPr>
    </w:p>
    <w:p w:rsidR="00A41C30" w:rsidRPr="00F03A21" w:rsidRDefault="00A41C30" w:rsidP="00A41C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A41C30" w:rsidRDefault="00A41C30" w:rsidP="00A41C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3A21">
        <w:rPr>
          <w:rFonts w:ascii="Times New Roman" w:hAnsi="Times New Roman" w:cs="Times New Roman"/>
          <w:b w:val="0"/>
          <w:sz w:val="28"/>
          <w:szCs w:val="28"/>
        </w:rPr>
        <w:t>к Особенностям</w:t>
      </w:r>
    </w:p>
    <w:p w:rsidR="00A41C30" w:rsidRDefault="00A41C30" w:rsidP="00A41C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1C30" w:rsidRPr="00F03A21" w:rsidRDefault="00A41C30" w:rsidP="00A41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3A21">
        <w:rPr>
          <w:rFonts w:ascii="Times New Roman" w:hAnsi="Times New Roman" w:cs="Times New Roman"/>
          <w:b w:val="0"/>
          <w:sz w:val="28"/>
          <w:szCs w:val="28"/>
        </w:rPr>
        <w:t xml:space="preserve">Нормативы </w:t>
      </w:r>
    </w:p>
    <w:p w:rsidR="00A41C30" w:rsidRPr="00F03A21" w:rsidRDefault="00A41C30" w:rsidP="00A41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3A21">
        <w:rPr>
          <w:rFonts w:ascii="Times New Roman" w:hAnsi="Times New Roman" w:cs="Times New Roman"/>
          <w:b w:val="0"/>
          <w:sz w:val="28"/>
          <w:szCs w:val="28"/>
        </w:rPr>
        <w:t>обеспеченности средствами предупре</w:t>
      </w:r>
      <w:r>
        <w:rPr>
          <w:rFonts w:ascii="Times New Roman" w:hAnsi="Times New Roman" w:cs="Times New Roman"/>
          <w:b w:val="0"/>
          <w:sz w:val="28"/>
          <w:szCs w:val="28"/>
        </w:rPr>
        <w:t>ждения и тушения лесных пожаров</w:t>
      </w:r>
    </w:p>
    <w:p w:rsidR="00A41C30" w:rsidRPr="00F03A21" w:rsidRDefault="00A41C30" w:rsidP="00A41C30">
      <w:pPr>
        <w:rPr>
          <w:szCs w:val="28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5"/>
        <w:gridCol w:w="1134"/>
        <w:gridCol w:w="4946"/>
      </w:tblGrid>
      <w:tr w:rsidR="00A41C30" w:rsidRPr="00F03A21" w:rsidTr="00385826">
        <w:trPr>
          <w:trHeight w:val="330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Наименование сре</w:t>
            </w:r>
            <w:proofErr w:type="gramStart"/>
            <w:r w:rsidRPr="00F03A21">
              <w:t>дств пр</w:t>
            </w:r>
            <w:proofErr w:type="gramEnd"/>
            <w:r w:rsidRPr="00F03A21">
              <w:t>едупреждения и тушения лесных пожаров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 xml:space="preserve">Ед. </w:t>
            </w:r>
            <w:proofErr w:type="spellStart"/>
            <w:r w:rsidRPr="00F03A21">
              <w:t>изм</w:t>
            </w:r>
            <w:proofErr w:type="spellEnd"/>
            <w:r w:rsidRPr="00F03A21">
              <w:t>.</w:t>
            </w:r>
          </w:p>
        </w:tc>
        <w:tc>
          <w:tcPr>
            <w:tcW w:w="4946" w:type="dxa"/>
          </w:tcPr>
          <w:p w:rsidR="00A41C30" w:rsidRDefault="00A41C30" w:rsidP="00385826">
            <w:pPr>
              <w:pStyle w:val="ConsPlusNormal"/>
              <w:jc w:val="center"/>
            </w:pPr>
            <w:r w:rsidRPr="00F03A21">
              <w:t>Количество</w:t>
            </w:r>
          </w:p>
        </w:tc>
      </w:tr>
      <w:tr w:rsidR="00A41C30" w:rsidRPr="00F03A21" w:rsidTr="00385826">
        <w:trPr>
          <w:trHeight w:val="330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1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2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>
              <w:t>3</w:t>
            </w:r>
          </w:p>
        </w:tc>
      </w:tr>
      <w:tr w:rsidR="00A41C30" w:rsidRPr="00F03A21" w:rsidTr="00385826">
        <w:trPr>
          <w:trHeight w:val="638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Ранцевые лесные опрыскиватели (ранцы противопожарные)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2</w:t>
            </w:r>
          </w:p>
        </w:tc>
      </w:tr>
      <w:tr w:rsidR="00A41C30" w:rsidRPr="00F03A21" w:rsidTr="00385826">
        <w:trPr>
          <w:trHeight w:val="330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Топоры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1</w:t>
            </w:r>
          </w:p>
        </w:tc>
      </w:tr>
      <w:tr w:rsidR="00A41C30" w:rsidRPr="00F03A21" w:rsidTr="00385826">
        <w:trPr>
          <w:trHeight w:val="330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Лопаты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10</w:t>
            </w:r>
          </w:p>
        </w:tc>
      </w:tr>
      <w:tr w:rsidR="00A41C30" w:rsidRPr="00F03A21" w:rsidTr="00385826">
        <w:trPr>
          <w:trHeight w:val="330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Емкость для доставки воды объемом 10 - 15 л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1</w:t>
            </w:r>
          </w:p>
        </w:tc>
      </w:tr>
      <w:tr w:rsidR="00A41C30" w:rsidRPr="00F03A21" w:rsidTr="00385826">
        <w:tblPrEx>
          <w:tblBorders>
            <w:insideH w:val="nil"/>
          </w:tblBorders>
        </w:tblPrEx>
        <w:trPr>
          <w:trHeight w:val="990"/>
          <w:jc w:val="center"/>
        </w:trPr>
        <w:tc>
          <w:tcPr>
            <w:tcW w:w="8805" w:type="dxa"/>
            <w:tcBorders>
              <w:bottom w:val="nil"/>
            </w:tcBorders>
          </w:tcPr>
          <w:p w:rsidR="00A41C30" w:rsidRPr="00F03A21" w:rsidRDefault="00A41C30" w:rsidP="00385826">
            <w:pPr>
              <w:pStyle w:val="ConsPlusNormal"/>
            </w:pPr>
            <w:r w:rsidRPr="00F03A21">
              <w:t>Средства индивидуальной защиты лиц, участвующих в мероприятиях по недопущению распространения лесных пожаров: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A41C30" w:rsidRPr="00F03A21" w:rsidRDefault="00A41C30" w:rsidP="00385826">
            <w:pPr>
              <w:pStyle w:val="ConsPlusNormal"/>
            </w:pPr>
          </w:p>
        </w:tc>
        <w:tc>
          <w:tcPr>
            <w:tcW w:w="4946" w:type="dxa"/>
            <w:tcBorders>
              <w:bottom w:val="nil"/>
            </w:tcBorders>
          </w:tcPr>
          <w:p w:rsidR="00A41C30" w:rsidRPr="00F03A21" w:rsidRDefault="00A41C30" w:rsidP="00385826">
            <w:pPr>
              <w:pStyle w:val="ConsPlusNormal"/>
            </w:pPr>
          </w:p>
        </w:tc>
      </w:tr>
      <w:tr w:rsidR="00A41C30" w:rsidRPr="00F03A21" w:rsidTr="00385826">
        <w:tblPrEx>
          <w:tblBorders>
            <w:insideH w:val="nil"/>
          </w:tblBorders>
        </w:tblPrEx>
        <w:trPr>
          <w:trHeight w:val="968"/>
          <w:jc w:val="center"/>
        </w:trPr>
        <w:tc>
          <w:tcPr>
            <w:tcW w:w="8805" w:type="dxa"/>
            <w:tcBorders>
              <w:top w:val="nil"/>
            </w:tcBorders>
          </w:tcPr>
          <w:p w:rsidR="00A41C30" w:rsidRPr="00F03A21" w:rsidRDefault="00A41C30" w:rsidP="00385826">
            <w:pPr>
              <w:pStyle w:val="ConsPlusNormal"/>
            </w:pPr>
            <w:r w:rsidRPr="00F03A21">
              <w:t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1134" w:type="dxa"/>
            <w:tcBorders>
              <w:top w:val="nil"/>
            </w:tcBorders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комплект</w:t>
            </w:r>
          </w:p>
        </w:tc>
        <w:tc>
          <w:tcPr>
            <w:tcW w:w="4946" w:type="dxa"/>
            <w:tcBorders>
              <w:top w:val="nil"/>
            </w:tcBorders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по числу лиц, участвующих в мероприятиях по недопущению распространения лесных пожаров</w:t>
            </w:r>
          </w:p>
        </w:tc>
      </w:tr>
      <w:tr w:rsidR="00A41C30" w:rsidRPr="00F03A21" w:rsidTr="00385826">
        <w:trPr>
          <w:trHeight w:val="968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Аптечки первой помощи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по 1 на каждые 5 человек, участвующих в мероприятиях по недопущению распространения лесных пожаров</w:t>
            </w:r>
          </w:p>
        </w:tc>
      </w:tr>
      <w:tr w:rsidR="00A41C30" w:rsidRPr="00F03A21" w:rsidTr="00385826">
        <w:trPr>
          <w:trHeight w:val="968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Индивидуальные перевязочные пакеты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по числу лиц, участвующих в мероприятиях по недопущению распространения лесных пожаров</w:t>
            </w:r>
          </w:p>
        </w:tc>
      </w:tr>
      <w:tr w:rsidR="00A41C30" w:rsidRPr="00F03A21" w:rsidTr="00385826">
        <w:trPr>
          <w:trHeight w:val="308"/>
          <w:jc w:val="center"/>
        </w:trPr>
        <w:tc>
          <w:tcPr>
            <w:tcW w:w="8805" w:type="dxa"/>
          </w:tcPr>
          <w:p w:rsidR="00A41C30" w:rsidRPr="00F03A21" w:rsidRDefault="00A41C30" w:rsidP="00385826">
            <w:pPr>
              <w:pStyle w:val="ConsPlusNormal"/>
            </w:pPr>
            <w:r w:rsidRPr="00F03A21">
              <w:t>Бидоны или канистры для питьевой воды</w:t>
            </w:r>
          </w:p>
        </w:tc>
        <w:tc>
          <w:tcPr>
            <w:tcW w:w="1134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шт.</w:t>
            </w:r>
          </w:p>
        </w:tc>
        <w:tc>
          <w:tcPr>
            <w:tcW w:w="4946" w:type="dxa"/>
          </w:tcPr>
          <w:p w:rsidR="00A41C30" w:rsidRPr="00F03A21" w:rsidRDefault="00A41C30" w:rsidP="00385826">
            <w:pPr>
              <w:pStyle w:val="ConsPlusNormal"/>
              <w:jc w:val="center"/>
            </w:pPr>
            <w:r w:rsidRPr="00F03A21">
              <w:t>1</w:t>
            </w:r>
          </w:p>
        </w:tc>
      </w:tr>
    </w:tbl>
    <w:p w:rsidR="00A41C30" w:rsidRPr="00F03A21" w:rsidRDefault="00A41C30" w:rsidP="00A41C30">
      <w:pPr>
        <w:pStyle w:val="ConsPlusNormal"/>
        <w:jc w:val="both"/>
      </w:pPr>
    </w:p>
    <w:p w:rsidR="00A41C30" w:rsidRPr="00F03A21" w:rsidRDefault="00A41C30" w:rsidP="00A41C30">
      <w:pPr>
        <w:pStyle w:val="ConsPlusNormal"/>
        <w:ind w:firstLine="1134"/>
        <w:jc w:val="both"/>
      </w:pPr>
      <w:r w:rsidRPr="00F03A21">
        <w:t>Примечание</w:t>
      </w:r>
    </w:p>
    <w:p w:rsidR="00A41C30" w:rsidRPr="00F03A21" w:rsidRDefault="00A41C30" w:rsidP="00A41C30">
      <w:pPr>
        <w:pStyle w:val="ConsPlusNormal"/>
        <w:ind w:firstLine="1134"/>
        <w:jc w:val="both"/>
      </w:pPr>
      <w:r w:rsidRPr="00F03A21">
        <w:t>В случае</w:t>
      </w:r>
      <w:proofErr w:type="gramStart"/>
      <w:r w:rsidRPr="00F03A21">
        <w:t>,</w:t>
      </w:r>
      <w:proofErr w:type="gramEnd"/>
      <w:r w:rsidRPr="00F03A21">
        <w:t xml:space="preserve"> если лицу, использующему леса в пределах одного субъекта Российской Федерации, представлено два или более лесных участков, не имеющих общих границ, либо в случае, если использование лесов одним лицом, использующим леса, осуществляется на основании двух или более правоустанавливающих документов независимо от вида и объема использования лесов, пункт сосредоточения противопожарного оборудования и инвентаря может формироваться как для каждого участка в отдельности, так и один на несколько участков с учетом возможности доставки ресурсов пожаротушения не позднее трех часов с момента обнаружения пожара. Укомплектование единого пункта сосредоточения противопожарного инвентаря для нескольких арендованных лесных участков осуществляется исходя из суммарной площади данных участков, согласно нормативам, установленным настоящим приказом. </w:t>
      </w:r>
      <w:proofErr w:type="gramStart"/>
      <w:r w:rsidRPr="00F03A21">
        <w:t>Укомплектование пункта сосредоточения противопожарного инвентаря на лесном участке, предоставленному лицу для нескольких видов использования лесов, осуществляется согласно нормативам, которые являются наибольшими из установленных по данным видам использования лесов.</w:t>
      </w:r>
      <w:proofErr w:type="gramEnd"/>
    </w:p>
    <w:p w:rsidR="00A41C30" w:rsidRPr="00F03A21" w:rsidRDefault="00A41C30" w:rsidP="00A41C30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3B5C18" w:rsidRPr="00F03A21" w:rsidRDefault="003B5C18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A41C30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3B5C18" w:rsidRPr="00F03A21" w:rsidRDefault="003B5C18" w:rsidP="00F03A21">
      <w:pPr>
        <w:tabs>
          <w:tab w:val="left" w:pos="90"/>
          <w:tab w:val="left" w:pos="180"/>
        </w:tabs>
        <w:ind w:right="-31" w:firstLine="851"/>
        <w:rPr>
          <w:szCs w:val="28"/>
        </w:rPr>
      </w:pPr>
    </w:p>
    <w:p w:rsidR="00D56978" w:rsidRDefault="00D56978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tbl>
      <w:tblPr>
        <w:tblpPr w:leftFromText="180" w:rightFromText="180" w:vertAnchor="page" w:horzAnchor="margin" w:tblpXSpec="center" w:tblpY="1075"/>
        <w:tblW w:w="15782" w:type="dxa"/>
        <w:tblLook w:val="04A0"/>
      </w:tblPr>
      <w:tblGrid>
        <w:gridCol w:w="2425"/>
        <w:gridCol w:w="647"/>
        <w:gridCol w:w="1336"/>
        <w:gridCol w:w="614"/>
        <w:gridCol w:w="1938"/>
        <w:gridCol w:w="562"/>
        <w:gridCol w:w="1280"/>
        <w:gridCol w:w="800"/>
        <w:gridCol w:w="1468"/>
        <w:gridCol w:w="612"/>
        <w:gridCol w:w="1180"/>
        <w:gridCol w:w="476"/>
        <w:gridCol w:w="2444"/>
      </w:tblGrid>
      <w:tr w:rsidR="00A41C30" w:rsidRPr="00F03A21" w:rsidTr="00A41C30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A41C30" w:rsidRPr="00F03A21" w:rsidTr="00A41C30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</w:p>
          <w:p w:rsidR="00A41C30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Приложение № 2</w:t>
            </w:r>
          </w:p>
          <w:p w:rsidR="00A41C30" w:rsidRPr="00F03A21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к  Особенностям </w:t>
            </w:r>
          </w:p>
        </w:tc>
      </w:tr>
      <w:tr w:rsidR="00A41C30" w:rsidRPr="00F03A21" w:rsidTr="00A41C30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A41C30" w:rsidRPr="00F03A21" w:rsidTr="00A41C30">
        <w:trPr>
          <w:trHeight w:val="30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A41C30" w:rsidRPr="00F03A21" w:rsidTr="00A41C30">
        <w:trPr>
          <w:trHeight w:val="30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41C30" w:rsidRPr="00F03A21" w:rsidTr="00A41C30">
        <w:trPr>
          <w:trHeight w:val="315"/>
        </w:trPr>
        <w:tc>
          <w:tcPr>
            <w:tcW w:w="15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Сведения о пользователе земельным участком</w:t>
            </w:r>
          </w:p>
        </w:tc>
      </w:tr>
      <w:tr w:rsidR="00A41C30" w:rsidRPr="00F03A21" w:rsidTr="00A41C3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41C30" w:rsidRPr="00F03A21" w:rsidTr="00A41C30">
        <w:trPr>
          <w:trHeight w:val="13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Ф.И.О. пользователя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Вид использования лесов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Адрес мест регистрации гражданина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Дата, номер договора безвозмездного пользования.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Кадастровый номер лесного участка/номер учетной записи в ГЛР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Перечень предоставленных лесотаксационных выделов</w:t>
            </w:r>
          </w:p>
        </w:tc>
      </w:tr>
      <w:tr w:rsidR="00A41C30" w:rsidRPr="00F03A21" w:rsidTr="00A41C3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7</w:t>
            </w:r>
          </w:p>
        </w:tc>
      </w:tr>
      <w:tr w:rsidR="00A41C30" w:rsidRPr="00F03A21" w:rsidTr="00A41C3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A41C30" w:rsidRPr="00F03A21" w:rsidTr="00A41C3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30" w:rsidRPr="00F03A21" w:rsidRDefault="00A41C30" w:rsidP="00A41C30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</w:tbl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Pr="00F03A21" w:rsidRDefault="00A41C30" w:rsidP="00A41C30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  <w:r w:rsidRPr="00F03A21">
        <w:rPr>
          <w:bCs/>
          <w:szCs w:val="28"/>
        </w:rPr>
        <w:t>Примечание:</w:t>
      </w:r>
    </w:p>
    <w:p w:rsidR="00A41C30" w:rsidRDefault="00A41C30" w:rsidP="00A41C30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  <w:r w:rsidRPr="00F03A21">
        <w:rPr>
          <w:szCs w:val="28"/>
        </w:rPr>
        <w:t>В случае</w:t>
      </w:r>
      <w:proofErr w:type="gramStart"/>
      <w:r w:rsidRPr="00F03A21">
        <w:rPr>
          <w:szCs w:val="28"/>
        </w:rPr>
        <w:t>,</w:t>
      </w:r>
      <w:proofErr w:type="gramEnd"/>
      <w:r w:rsidRPr="00F03A21">
        <w:rPr>
          <w:szCs w:val="28"/>
        </w:rPr>
        <w:t xml:space="preserve"> если договор безвозмездного пользования земельным участком заключен с несколькими гражданами указываются сведения обо всех гражданах, использующих земельный участок.</w:t>
      </w: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A41C30" w:rsidRDefault="00A41C30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tbl>
      <w:tblPr>
        <w:tblW w:w="15614" w:type="dxa"/>
        <w:jc w:val="center"/>
        <w:tblInd w:w="93" w:type="dxa"/>
        <w:tblLook w:val="04A0"/>
      </w:tblPr>
      <w:tblGrid>
        <w:gridCol w:w="2280"/>
        <w:gridCol w:w="1809"/>
        <w:gridCol w:w="1260"/>
        <w:gridCol w:w="1068"/>
        <w:gridCol w:w="1308"/>
        <w:gridCol w:w="2082"/>
        <w:gridCol w:w="2137"/>
        <w:gridCol w:w="968"/>
        <w:gridCol w:w="1157"/>
        <w:gridCol w:w="1598"/>
      </w:tblGrid>
      <w:tr w:rsidR="00F03A21" w:rsidRPr="00F03A21" w:rsidTr="00F03A21">
        <w:trPr>
          <w:trHeight w:val="25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bookmarkStart w:id="0" w:name="RANGE!A1:I92"/>
            <w:bookmarkEnd w:id="0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A41C30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Приложение № </w:t>
            </w:r>
            <w:r w:rsidR="00A41C30">
              <w:rPr>
                <w:szCs w:val="28"/>
                <w:lang w:eastAsia="ru-RU"/>
              </w:rPr>
              <w:t>3</w:t>
            </w:r>
          </w:p>
        </w:tc>
      </w:tr>
      <w:tr w:rsidR="00F03A21" w:rsidRPr="00F03A21" w:rsidTr="00F03A21">
        <w:trPr>
          <w:trHeight w:val="25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F03A21" w:rsidP="00111A9E">
            <w:pPr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 </w:t>
            </w:r>
            <w:r w:rsidR="00111A9E" w:rsidRPr="00F03A21">
              <w:rPr>
                <w:szCs w:val="28"/>
                <w:lang w:eastAsia="ru-RU"/>
              </w:rPr>
              <w:t xml:space="preserve">Особенностям </w:t>
            </w:r>
            <w:r w:rsidR="003E198C" w:rsidRPr="00F03A21">
              <w:rPr>
                <w:szCs w:val="28"/>
                <w:lang w:eastAsia="ru-RU"/>
              </w:rPr>
              <w:t xml:space="preserve"> </w:t>
            </w:r>
          </w:p>
        </w:tc>
      </w:tr>
      <w:tr w:rsidR="00F03A21" w:rsidRPr="00F03A21" w:rsidTr="00F03A21">
        <w:trPr>
          <w:trHeight w:val="25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111A9E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F03A21" w:rsidRPr="00F03A21" w:rsidTr="00F03A21">
        <w:trPr>
          <w:trHeight w:val="255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E198C" w:rsidRPr="00F03A21" w:rsidTr="00F03A21">
        <w:trPr>
          <w:trHeight w:val="315"/>
          <w:jc w:val="center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Характеристика</w:t>
            </w:r>
          </w:p>
        </w:tc>
      </w:tr>
      <w:tr w:rsidR="003E198C" w:rsidRPr="00F03A21" w:rsidTr="00F03A21">
        <w:trPr>
          <w:trHeight w:val="315"/>
          <w:jc w:val="center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978" w:rsidRPr="00F03A21" w:rsidRDefault="003E198C" w:rsidP="003E198C">
            <w:pPr>
              <w:ind w:firstLine="0"/>
              <w:jc w:val="center"/>
              <w:rPr>
                <w:color w:val="000000"/>
                <w:szCs w:val="28"/>
              </w:rPr>
            </w:pPr>
            <w:r w:rsidRPr="00F03A21">
              <w:rPr>
                <w:szCs w:val="28"/>
                <w:lang w:eastAsia="ru-RU"/>
              </w:rPr>
              <w:t>существующих и проектируемых объектов</w:t>
            </w:r>
            <w:r w:rsidR="00D56978" w:rsidRPr="00F03A21">
              <w:rPr>
                <w:szCs w:val="28"/>
                <w:lang w:eastAsia="ru-RU"/>
              </w:rPr>
              <w:t xml:space="preserve"> лесной инфраструктуры</w:t>
            </w:r>
            <w:r w:rsidRPr="00F03A21">
              <w:rPr>
                <w:szCs w:val="28"/>
                <w:lang w:eastAsia="ru-RU"/>
              </w:rPr>
              <w:t xml:space="preserve"> </w:t>
            </w:r>
            <w:r w:rsidR="00810A14" w:rsidRPr="00F03A21">
              <w:rPr>
                <w:color w:val="000000"/>
                <w:szCs w:val="28"/>
              </w:rPr>
              <w:t>и (или)</w:t>
            </w:r>
            <w:r w:rsidR="00D56978" w:rsidRPr="00F03A21">
              <w:rPr>
                <w:color w:val="000000"/>
                <w:szCs w:val="28"/>
              </w:rPr>
              <w:t xml:space="preserve"> объектов,</w:t>
            </w:r>
          </w:p>
          <w:p w:rsidR="003E198C" w:rsidRPr="00F03A21" w:rsidRDefault="00810A14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color w:val="000000"/>
                <w:szCs w:val="28"/>
              </w:rPr>
              <w:t xml:space="preserve"> не связанных с созданием объектов</w:t>
            </w:r>
            <w:r w:rsidRPr="00F03A21">
              <w:rPr>
                <w:szCs w:val="28"/>
                <w:lang w:eastAsia="ru-RU"/>
              </w:rPr>
              <w:t xml:space="preserve"> </w:t>
            </w:r>
            <w:r w:rsidR="003E198C" w:rsidRPr="00F03A21">
              <w:rPr>
                <w:szCs w:val="28"/>
                <w:lang w:eastAsia="ru-RU"/>
              </w:rPr>
              <w:t>лесной инфраструктуры</w:t>
            </w:r>
            <w:r w:rsidR="00D56978" w:rsidRPr="00F03A21">
              <w:rPr>
                <w:szCs w:val="28"/>
                <w:lang w:eastAsia="ru-RU"/>
              </w:rPr>
              <w:t xml:space="preserve"> на земельном участке</w:t>
            </w:r>
          </w:p>
        </w:tc>
      </w:tr>
      <w:tr w:rsidR="003E198C" w:rsidRPr="00F03A21" w:rsidTr="00F03A21">
        <w:trPr>
          <w:trHeight w:val="315"/>
          <w:jc w:val="center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8C" w:rsidRPr="00F03A21" w:rsidRDefault="003E198C" w:rsidP="005E3CC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03A21" w:rsidRPr="00F03A21" w:rsidTr="00F03A21">
        <w:trPr>
          <w:trHeight w:val="9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Лесничество, участковое лесничество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№ квартала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№ выдела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Площадь объекта, </w:t>
            </w:r>
            <w:proofErr w:type="gramStart"/>
            <w:r w:rsidRPr="00F03A21">
              <w:rPr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Протяженность объекта, </w:t>
            </w:r>
            <w:proofErr w:type="gramStart"/>
            <w:r w:rsidRPr="00F03A21">
              <w:rPr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Проектируемые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Год проведения</w:t>
            </w: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9</w:t>
            </w: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3E198C" w:rsidRPr="00F03A21" w:rsidTr="00F03A21">
        <w:trPr>
          <w:trHeight w:val="300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Существующие объекты</w:t>
            </w: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3E198C" w:rsidRPr="00F03A21" w:rsidTr="00F03A21">
        <w:trPr>
          <w:trHeight w:val="300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Объекты, подлежащие ремонту или реконструкции</w:t>
            </w: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3E198C" w:rsidRPr="00F03A21" w:rsidTr="00F03A21">
        <w:trPr>
          <w:trHeight w:val="300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Проектируемые объекты</w:t>
            </w:r>
          </w:p>
        </w:tc>
      </w:tr>
      <w:tr w:rsidR="00F03A21" w:rsidRPr="00F03A21" w:rsidTr="00F03A21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C" w:rsidRPr="00F03A21" w:rsidRDefault="003E198C" w:rsidP="003E198C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3E198C" w:rsidRPr="00F03A21" w:rsidTr="00F03A21">
        <w:trPr>
          <w:trHeight w:val="300"/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98C" w:rsidRPr="00F03A21" w:rsidRDefault="003E198C" w:rsidP="003E198C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</w:tbl>
    <w:p w:rsidR="00F73C5A" w:rsidRPr="00F03A21" w:rsidRDefault="00F73C5A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  <w:sectPr w:rsidR="00F73C5A" w:rsidRPr="00F03A21" w:rsidSect="006B716C">
          <w:pgSz w:w="16838" w:h="11906" w:orient="landscape"/>
          <w:pgMar w:top="1134" w:right="1134" w:bottom="849" w:left="1134" w:header="709" w:footer="709" w:gutter="0"/>
          <w:cols w:space="708"/>
          <w:titlePg/>
          <w:docGrid w:linePitch="381"/>
        </w:sectPr>
      </w:pPr>
    </w:p>
    <w:tbl>
      <w:tblPr>
        <w:tblW w:w="15705" w:type="dxa"/>
        <w:jc w:val="center"/>
        <w:tblInd w:w="93" w:type="dxa"/>
        <w:tblLook w:val="04A0"/>
      </w:tblPr>
      <w:tblGrid>
        <w:gridCol w:w="2720"/>
        <w:gridCol w:w="1809"/>
        <w:gridCol w:w="1260"/>
        <w:gridCol w:w="1240"/>
        <w:gridCol w:w="1378"/>
        <w:gridCol w:w="1329"/>
        <w:gridCol w:w="1241"/>
        <w:gridCol w:w="1554"/>
        <w:gridCol w:w="664"/>
        <w:gridCol w:w="577"/>
        <w:gridCol w:w="1933"/>
      </w:tblGrid>
      <w:tr w:rsidR="00F73C5A" w:rsidRPr="00F03A21" w:rsidTr="00F03A21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  <w:bookmarkStart w:id="1" w:name="RANGE!A1:J15"/>
            <w:bookmarkEnd w:id="1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A41C30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Приложение № </w:t>
            </w:r>
            <w:r w:rsidR="00A41C30">
              <w:rPr>
                <w:szCs w:val="28"/>
                <w:lang w:eastAsia="ru-RU"/>
              </w:rPr>
              <w:t>4</w:t>
            </w:r>
          </w:p>
        </w:tc>
      </w:tr>
      <w:tr w:rsidR="00F73C5A" w:rsidRPr="00F03A21" w:rsidTr="00F03A21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111A9E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к </w:t>
            </w:r>
            <w:r w:rsidR="00111A9E" w:rsidRPr="00F03A21">
              <w:rPr>
                <w:szCs w:val="28"/>
                <w:lang w:eastAsia="ru-RU"/>
              </w:rPr>
              <w:t xml:space="preserve"> Особенностям </w:t>
            </w:r>
            <w:r w:rsidRPr="00F03A21">
              <w:rPr>
                <w:szCs w:val="28"/>
                <w:lang w:eastAsia="ru-RU"/>
              </w:rPr>
              <w:t xml:space="preserve"> </w:t>
            </w:r>
          </w:p>
        </w:tc>
      </w:tr>
      <w:tr w:rsidR="00F73C5A" w:rsidRPr="00F03A21" w:rsidTr="00F03A21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111A9E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F73C5A" w:rsidRPr="00F03A21" w:rsidTr="00F03A21">
        <w:trPr>
          <w:trHeight w:val="25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F73C5A" w:rsidRPr="00F03A21" w:rsidTr="00F03A21">
        <w:trPr>
          <w:trHeight w:val="315"/>
          <w:jc w:val="center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Проектируемый объем рубок</w:t>
            </w:r>
          </w:p>
        </w:tc>
      </w:tr>
      <w:tr w:rsidR="00F73C5A" w:rsidRPr="00F03A21" w:rsidTr="00F03A21">
        <w:trPr>
          <w:trHeight w:val="315"/>
          <w:jc w:val="center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лесных насаждений, предназначенных</w:t>
            </w:r>
            <w:r w:rsidR="00D56978" w:rsidRPr="00F03A21">
              <w:rPr>
                <w:szCs w:val="28"/>
                <w:lang w:eastAsia="ru-RU"/>
              </w:rPr>
              <w:t xml:space="preserve"> для создания объектов лесной инфраструктуры </w:t>
            </w:r>
            <w:r w:rsidR="00D56978" w:rsidRPr="00F03A21">
              <w:rPr>
                <w:color w:val="000000"/>
                <w:szCs w:val="28"/>
              </w:rPr>
              <w:t>и (или)</w:t>
            </w:r>
          </w:p>
        </w:tc>
      </w:tr>
      <w:tr w:rsidR="00F73C5A" w:rsidRPr="00F03A21" w:rsidTr="00F03A21">
        <w:trPr>
          <w:trHeight w:val="315"/>
          <w:jc w:val="center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D56978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color w:val="000000"/>
                <w:szCs w:val="28"/>
              </w:rPr>
              <w:t xml:space="preserve">объектов, </w:t>
            </w:r>
            <w:r w:rsidR="00F813B7" w:rsidRPr="00F03A21">
              <w:rPr>
                <w:color w:val="000000"/>
                <w:szCs w:val="28"/>
              </w:rPr>
              <w:t>не связанных с созданием объектов</w:t>
            </w:r>
            <w:r w:rsidR="00F813B7" w:rsidRPr="00F03A21">
              <w:rPr>
                <w:szCs w:val="28"/>
                <w:lang w:eastAsia="ru-RU"/>
              </w:rPr>
              <w:t xml:space="preserve"> </w:t>
            </w:r>
            <w:r w:rsidR="00F73C5A" w:rsidRPr="00F03A21">
              <w:rPr>
                <w:szCs w:val="28"/>
                <w:lang w:eastAsia="ru-RU"/>
              </w:rPr>
              <w:t>лесной инфраструктуры</w:t>
            </w:r>
          </w:p>
        </w:tc>
      </w:tr>
      <w:tr w:rsidR="00F73C5A" w:rsidRPr="00F03A21" w:rsidTr="00F03A21">
        <w:trPr>
          <w:trHeight w:val="31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73C5A" w:rsidRPr="00F03A21" w:rsidTr="00F03A21">
        <w:trPr>
          <w:trHeight w:val="375"/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Проектируемые объекты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Лесничество, участковое лесничество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№ квартала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№ выдела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Площадь, </w:t>
            </w:r>
            <w:proofErr w:type="gramStart"/>
            <w:r w:rsidRPr="00F03A21">
              <w:rPr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Объем рубок, тыс. м</w:t>
            </w:r>
            <w:r w:rsidRPr="00F03A21">
              <w:rPr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Год проведения работ</w:t>
            </w:r>
          </w:p>
        </w:tc>
      </w:tr>
      <w:tr w:rsidR="00F73C5A" w:rsidRPr="00F03A21" w:rsidTr="00F03A21">
        <w:trPr>
          <w:trHeight w:val="600"/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корневой запас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в т.ч. хвойные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ликвидный запас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в т.ч. хвойные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3C5A" w:rsidRPr="00F03A21" w:rsidTr="00F03A2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10</w:t>
            </w:r>
          </w:p>
        </w:tc>
      </w:tr>
      <w:tr w:rsidR="00F73C5A" w:rsidRPr="00F03A21" w:rsidTr="00F03A2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F73C5A" w:rsidRPr="00F03A21" w:rsidTr="00F03A2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F73C5A" w:rsidRPr="00F03A21" w:rsidTr="00F03A2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F73C5A" w:rsidRPr="00F03A21" w:rsidTr="00F03A2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5A" w:rsidRPr="00F03A21" w:rsidRDefault="00F73C5A" w:rsidP="00F73C5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</w:tbl>
    <w:p w:rsidR="006D4018" w:rsidRPr="00F03A21" w:rsidRDefault="006D4018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  <w:sectPr w:rsidR="006D4018" w:rsidRPr="00F03A21" w:rsidSect="006B716C">
          <w:pgSz w:w="16838" w:h="11906" w:orient="landscape"/>
          <w:pgMar w:top="1134" w:right="1134" w:bottom="849" w:left="1134" w:header="709" w:footer="709" w:gutter="0"/>
          <w:cols w:space="708"/>
          <w:titlePg/>
          <w:docGrid w:linePitch="381"/>
        </w:sectPr>
      </w:pPr>
    </w:p>
    <w:tbl>
      <w:tblPr>
        <w:tblW w:w="14474" w:type="dxa"/>
        <w:jc w:val="center"/>
        <w:tblInd w:w="93" w:type="dxa"/>
        <w:tblLook w:val="04A0"/>
      </w:tblPr>
      <w:tblGrid>
        <w:gridCol w:w="2223"/>
        <w:gridCol w:w="793"/>
        <w:gridCol w:w="905"/>
        <w:gridCol w:w="1027"/>
        <w:gridCol w:w="107"/>
        <w:gridCol w:w="1825"/>
        <w:gridCol w:w="443"/>
        <w:gridCol w:w="3261"/>
        <w:gridCol w:w="3890"/>
      </w:tblGrid>
      <w:tr w:rsidR="006D4018" w:rsidRPr="00F03A21" w:rsidTr="007A1577">
        <w:trPr>
          <w:trHeight w:val="255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  <w:bookmarkStart w:id="2" w:name="RANGE!A1:E13"/>
            <w:bookmarkEnd w:id="2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2165D1" w:rsidP="00A41C30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Приложение № </w:t>
            </w:r>
            <w:r w:rsidR="00A41C30">
              <w:rPr>
                <w:szCs w:val="28"/>
                <w:lang w:eastAsia="ru-RU"/>
              </w:rPr>
              <w:t>5</w:t>
            </w:r>
          </w:p>
        </w:tc>
      </w:tr>
      <w:tr w:rsidR="006D4018" w:rsidRPr="00F03A21" w:rsidTr="007A1577">
        <w:trPr>
          <w:trHeight w:val="255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111A9E">
            <w:pPr>
              <w:ind w:firstLine="0"/>
              <w:jc w:val="righ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к</w:t>
            </w:r>
            <w:r w:rsidR="00111A9E" w:rsidRPr="00F03A21">
              <w:rPr>
                <w:szCs w:val="28"/>
                <w:lang w:eastAsia="ru-RU"/>
              </w:rPr>
              <w:t xml:space="preserve"> Особенностям </w:t>
            </w:r>
            <w:r w:rsidRPr="00F03A21">
              <w:rPr>
                <w:szCs w:val="28"/>
                <w:lang w:eastAsia="ru-RU"/>
              </w:rPr>
              <w:t xml:space="preserve"> </w:t>
            </w:r>
          </w:p>
        </w:tc>
      </w:tr>
      <w:tr w:rsidR="006D4018" w:rsidRPr="00F03A21" w:rsidTr="007A1577">
        <w:trPr>
          <w:trHeight w:val="255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</w:tr>
      <w:tr w:rsidR="006D4018" w:rsidRPr="00F03A21" w:rsidTr="007A1577">
        <w:trPr>
          <w:trHeight w:val="30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6D4018" w:rsidRPr="00F03A21" w:rsidTr="007A1577">
        <w:trPr>
          <w:trHeight w:val="315"/>
          <w:jc w:val="center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Сведения</w:t>
            </w:r>
          </w:p>
        </w:tc>
      </w:tr>
      <w:tr w:rsidR="006D4018" w:rsidRPr="00F03A21" w:rsidTr="007A1577">
        <w:trPr>
          <w:trHeight w:val="315"/>
          <w:jc w:val="center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5D30A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о наличии и потребности в оборудовании,</w:t>
            </w:r>
          </w:p>
        </w:tc>
      </w:tr>
      <w:tr w:rsidR="006D4018" w:rsidRPr="00F03A21" w:rsidTr="007A1577">
        <w:trPr>
          <w:trHeight w:val="315"/>
          <w:jc w:val="center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proofErr w:type="gramStart"/>
            <w:r w:rsidRPr="00F03A21">
              <w:rPr>
                <w:szCs w:val="28"/>
                <w:lang w:eastAsia="ru-RU"/>
              </w:rPr>
              <w:t>снаряжении</w:t>
            </w:r>
            <w:proofErr w:type="gramEnd"/>
            <w:r w:rsidRPr="00F03A21">
              <w:rPr>
                <w:szCs w:val="28"/>
                <w:lang w:eastAsia="ru-RU"/>
              </w:rPr>
              <w:t xml:space="preserve"> и инвентаре на земельном участке</w:t>
            </w:r>
          </w:p>
        </w:tc>
      </w:tr>
      <w:tr w:rsidR="007A1577" w:rsidRPr="00F03A21" w:rsidTr="007A1577">
        <w:trPr>
          <w:trHeight w:val="300"/>
          <w:jc w:val="center"/>
        </w:trPr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7A1577" w:rsidRPr="00F03A21" w:rsidTr="007A1577">
        <w:trPr>
          <w:trHeight w:val="900"/>
          <w:jc w:val="center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 xml:space="preserve">Ед. </w:t>
            </w:r>
            <w:proofErr w:type="spellStart"/>
            <w:r w:rsidRPr="00F03A21">
              <w:rPr>
                <w:szCs w:val="28"/>
                <w:lang w:eastAsia="ru-RU"/>
              </w:rPr>
              <w:t>изм</w:t>
            </w:r>
            <w:proofErr w:type="spellEnd"/>
            <w:r w:rsidRPr="00F03A21">
              <w:rPr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8" w:rsidRPr="00F03A21" w:rsidRDefault="006D4018" w:rsidP="005D30AA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В соответствии</w:t>
            </w:r>
            <w:r w:rsidR="005D30AA" w:rsidRPr="00F03A21">
              <w:rPr>
                <w:szCs w:val="28"/>
                <w:lang w:eastAsia="ru-RU"/>
              </w:rPr>
              <w:t xml:space="preserve"> </w:t>
            </w:r>
            <w:r w:rsidRPr="00F03A21">
              <w:rPr>
                <w:szCs w:val="28"/>
                <w:lang w:eastAsia="ru-RU"/>
              </w:rPr>
              <w:t>с действующими нормативами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Имеется в наличии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Проектируется приобретение, аренда, изготовление</w:t>
            </w:r>
          </w:p>
        </w:tc>
      </w:tr>
      <w:tr w:rsidR="007A1577" w:rsidRPr="00F03A21" w:rsidTr="007A1577">
        <w:trPr>
          <w:trHeight w:val="300"/>
          <w:jc w:val="center"/>
        </w:trPr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5</w:t>
            </w:r>
          </w:p>
        </w:tc>
      </w:tr>
      <w:tr w:rsidR="007A1577" w:rsidRPr="00F03A21" w:rsidTr="007A1577">
        <w:trPr>
          <w:trHeight w:val="300"/>
          <w:jc w:val="center"/>
        </w:trPr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7A1577" w:rsidRPr="00F03A21" w:rsidTr="007A1577">
        <w:trPr>
          <w:trHeight w:val="300"/>
          <w:jc w:val="center"/>
        </w:trPr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  <w:tr w:rsidR="007A1577" w:rsidRPr="00F03A21" w:rsidTr="007A1577">
        <w:trPr>
          <w:trHeight w:val="300"/>
          <w:jc w:val="center"/>
        </w:trPr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left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18" w:rsidRPr="00F03A21" w:rsidRDefault="006D4018" w:rsidP="006D4018">
            <w:pPr>
              <w:ind w:firstLine="0"/>
              <w:jc w:val="center"/>
              <w:rPr>
                <w:szCs w:val="28"/>
                <w:lang w:eastAsia="ru-RU"/>
              </w:rPr>
            </w:pPr>
            <w:r w:rsidRPr="00F03A21">
              <w:rPr>
                <w:szCs w:val="28"/>
                <w:lang w:eastAsia="ru-RU"/>
              </w:rPr>
              <w:t> </w:t>
            </w:r>
          </w:p>
        </w:tc>
      </w:tr>
    </w:tbl>
    <w:p w:rsidR="00727314" w:rsidRPr="00F03A21" w:rsidRDefault="00727314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1C2EDE" w:rsidRPr="00F03A21" w:rsidRDefault="001C2EDE" w:rsidP="001C2EDE">
      <w:pPr>
        <w:pStyle w:val="ConsPlusNormal"/>
        <w:jc w:val="right"/>
      </w:pPr>
      <w:r w:rsidRPr="00F03A21">
        <w:t>Приложение №</w:t>
      </w:r>
      <w:r w:rsidR="00A41C30">
        <w:t xml:space="preserve"> 6</w:t>
      </w:r>
    </w:p>
    <w:p w:rsidR="001C2EDE" w:rsidRPr="00F03A21" w:rsidRDefault="001C2EDE" w:rsidP="001C2EDE">
      <w:pPr>
        <w:pStyle w:val="ConsPlusNormal"/>
        <w:jc w:val="right"/>
      </w:pPr>
      <w:r w:rsidRPr="00F03A21">
        <w:t>к Особенностям</w:t>
      </w:r>
    </w:p>
    <w:p w:rsidR="001C2EDE" w:rsidRPr="00F03A21" w:rsidRDefault="001C2EDE" w:rsidP="001C2EDE">
      <w:pPr>
        <w:pStyle w:val="ConsPlusNormal"/>
        <w:ind w:firstLine="540"/>
        <w:jc w:val="both"/>
      </w:pPr>
    </w:p>
    <w:p w:rsidR="007A1577" w:rsidRPr="00F03A21" w:rsidRDefault="007A1577" w:rsidP="001C2EDE">
      <w:pPr>
        <w:pStyle w:val="ConsPlusNormal"/>
        <w:jc w:val="center"/>
      </w:pPr>
      <w:bookmarkStart w:id="3" w:name="P1594"/>
      <w:bookmarkEnd w:id="3"/>
      <w:r w:rsidRPr="00F03A21">
        <w:t>Обоснование и характеристика проектируемых видов и объемов</w:t>
      </w:r>
    </w:p>
    <w:p w:rsidR="001C2EDE" w:rsidRPr="00F03A21" w:rsidRDefault="007A1577" w:rsidP="001C2EDE">
      <w:pPr>
        <w:pStyle w:val="ConsPlusNormal"/>
        <w:jc w:val="center"/>
      </w:pPr>
      <w:r w:rsidRPr="00F03A21">
        <w:t>мероприятий противопожарному обустройству лесов</w:t>
      </w:r>
    </w:p>
    <w:p w:rsidR="001C2EDE" w:rsidRPr="00F03A21" w:rsidRDefault="001C2EDE" w:rsidP="001C2EDE">
      <w:pPr>
        <w:pStyle w:val="ConsPlusNormal"/>
        <w:jc w:val="both"/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2127"/>
        <w:gridCol w:w="1275"/>
        <w:gridCol w:w="1059"/>
        <w:gridCol w:w="992"/>
        <w:gridCol w:w="1701"/>
        <w:gridCol w:w="1493"/>
        <w:gridCol w:w="992"/>
        <w:gridCol w:w="1560"/>
      </w:tblGrid>
      <w:tr w:rsidR="001C2EDE" w:rsidRPr="00F03A21" w:rsidTr="00A54A22">
        <w:tc>
          <w:tcPr>
            <w:tcW w:w="1985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Объект противопожарного обустройства</w:t>
            </w:r>
          </w:p>
        </w:tc>
        <w:tc>
          <w:tcPr>
            <w:tcW w:w="1417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Виды мероприятий</w:t>
            </w:r>
          </w:p>
        </w:tc>
        <w:tc>
          <w:tcPr>
            <w:tcW w:w="2127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Лесничество, участковое лесничество</w:t>
            </w:r>
          </w:p>
        </w:tc>
        <w:tc>
          <w:tcPr>
            <w:tcW w:w="1275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№ квартала</w:t>
            </w:r>
          </w:p>
        </w:tc>
        <w:tc>
          <w:tcPr>
            <w:tcW w:w="1059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№ выдела</w:t>
            </w:r>
          </w:p>
        </w:tc>
        <w:tc>
          <w:tcPr>
            <w:tcW w:w="992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 xml:space="preserve">Ед. </w:t>
            </w:r>
            <w:proofErr w:type="spellStart"/>
            <w:r w:rsidRPr="00F03A21">
              <w:t>изм</w:t>
            </w:r>
            <w:proofErr w:type="spellEnd"/>
            <w:r w:rsidRPr="00F03A21">
              <w:t>.</w:t>
            </w:r>
          </w:p>
        </w:tc>
        <w:tc>
          <w:tcPr>
            <w:tcW w:w="1701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Потребность в соответствии с действующими нормативами</w:t>
            </w:r>
          </w:p>
        </w:tc>
        <w:tc>
          <w:tcPr>
            <w:tcW w:w="1493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Имеется в наличии</w:t>
            </w:r>
          </w:p>
        </w:tc>
        <w:tc>
          <w:tcPr>
            <w:tcW w:w="2552" w:type="dxa"/>
            <w:gridSpan w:val="2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Проектируемый объем мероприятий</w:t>
            </w:r>
          </w:p>
        </w:tc>
      </w:tr>
      <w:tr w:rsidR="001C2EDE" w:rsidRPr="00F03A21" w:rsidTr="00A54A22">
        <w:tc>
          <w:tcPr>
            <w:tcW w:w="1985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059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493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всего</w:t>
            </w:r>
          </w:p>
        </w:tc>
        <w:tc>
          <w:tcPr>
            <w:tcW w:w="1560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ежегодный объем</w:t>
            </w:r>
          </w:p>
        </w:tc>
      </w:tr>
      <w:tr w:rsidR="001C2EDE" w:rsidRPr="00F03A21" w:rsidTr="00A54A22">
        <w:tc>
          <w:tcPr>
            <w:tcW w:w="1985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1</w:t>
            </w:r>
          </w:p>
        </w:tc>
        <w:tc>
          <w:tcPr>
            <w:tcW w:w="1417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2</w:t>
            </w:r>
          </w:p>
        </w:tc>
        <w:tc>
          <w:tcPr>
            <w:tcW w:w="2127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3</w:t>
            </w:r>
          </w:p>
        </w:tc>
        <w:tc>
          <w:tcPr>
            <w:tcW w:w="1275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4</w:t>
            </w:r>
          </w:p>
        </w:tc>
        <w:tc>
          <w:tcPr>
            <w:tcW w:w="1059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5</w:t>
            </w: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6</w:t>
            </w:r>
          </w:p>
        </w:tc>
        <w:tc>
          <w:tcPr>
            <w:tcW w:w="1701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7</w:t>
            </w:r>
          </w:p>
        </w:tc>
        <w:tc>
          <w:tcPr>
            <w:tcW w:w="1493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8</w:t>
            </w: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9</w:t>
            </w:r>
          </w:p>
        </w:tc>
        <w:tc>
          <w:tcPr>
            <w:tcW w:w="1560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10</w:t>
            </w:r>
          </w:p>
        </w:tc>
      </w:tr>
      <w:tr w:rsidR="001C2EDE" w:rsidRPr="00F03A21" w:rsidTr="00A54A22">
        <w:tc>
          <w:tcPr>
            <w:tcW w:w="198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059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  <w:tr w:rsidR="001C2EDE" w:rsidRPr="00F03A21" w:rsidTr="00A54A22">
        <w:tc>
          <w:tcPr>
            <w:tcW w:w="198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059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  <w:tr w:rsidR="001C2EDE" w:rsidRPr="00F03A21" w:rsidTr="00A54A22">
        <w:tc>
          <w:tcPr>
            <w:tcW w:w="198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059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</w:tbl>
    <w:p w:rsidR="001C2EDE" w:rsidRPr="00F03A21" w:rsidRDefault="001C2EDE" w:rsidP="001C2EDE">
      <w:pPr>
        <w:pStyle w:val="ConsPlusNormal"/>
        <w:jc w:val="both"/>
      </w:pPr>
    </w:p>
    <w:p w:rsidR="001C2EDE" w:rsidRPr="00F03A21" w:rsidRDefault="001C2EDE" w:rsidP="001C2EDE">
      <w:pPr>
        <w:tabs>
          <w:tab w:val="left" w:pos="90"/>
          <w:tab w:val="left" w:pos="180"/>
        </w:tabs>
        <w:ind w:right="-334" w:firstLine="851"/>
        <w:rPr>
          <w:bCs/>
          <w:szCs w:val="28"/>
        </w:rPr>
        <w:sectPr w:rsidR="001C2EDE" w:rsidRPr="00F03A21" w:rsidSect="006B716C">
          <w:pgSz w:w="16838" w:h="11906" w:orient="landscape"/>
          <w:pgMar w:top="1134" w:right="1134" w:bottom="849" w:left="1134" w:header="709" w:footer="709" w:gutter="0"/>
          <w:cols w:space="708"/>
          <w:titlePg/>
          <w:docGrid w:linePitch="381"/>
        </w:sectPr>
      </w:pPr>
    </w:p>
    <w:p w:rsidR="001C2EDE" w:rsidRPr="00F03A21" w:rsidRDefault="001C2EDE" w:rsidP="001C2EDE">
      <w:pPr>
        <w:pStyle w:val="ConsPlusNormal"/>
        <w:jc w:val="right"/>
        <w:rPr>
          <w:bCs/>
        </w:rPr>
      </w:pPr>
      <w:bookmarkStart w:id="4" w:name="RANGE!A1:I13"/>
      <w:bookmarkEnd w:id="4"/>
      <w:r w:rsidRPr="00F03A21">
        <w:rPr>
          <w:bCs/>
        </w:rPr>
        <w:t xml:space="preserve">Приложение № </w:t>
      </w:r>
      <w:r w:rsidR="00A41C30">
        <w:rPr>
          <w:bCs/>
        </w:rPr>
        <w:t>7</w:t>
      </w:r>
      <w:r w:rsidRPr="00F03A21">
        <w:rPr>
          <w:bCs/>
        </w:rPr>
        <w:t xml:space="preserve"> </w:t>
      </w:r>
    </w:p>
    <w:p w:rsidR="001C2EDE" w:rsidRPr="00F03A21" w:rsidRDefault="001C2EDE" w:rsidP="001C2EDE">
      <w:pPr>
        <w:pStyle w:val="ConsPlusNormal"/>
        <w:jc w:val="right"/>
        <w:rPr>
          <w:bCs/>
        </w:rPr>
      </w:pPr>
      <w:r w:rsidRPr="00F03A21">
        <w:rPr>
          <w:bCs/>
        </w:rPr>
        <w:t>к Особенностям</w:t>
      </w:r>
    </w:p>
    <w:p w:rsidR="007A1577" w:rsidRPr="00F03A21" w:rsidRDefault="007A1577" w:rsidP="001C2EDE">
      <w:pPr>
        <w:pStyle w:val="ConsPlusNormal"/>
        <w:jc w:val="center"/>
      </w:pPr>
      <w:r w:rsidRPr="00F03A21">
        <w:t>Ведомость</w:t>
      </w:r>
    </w:p>
    <w:p w:rsidR="007A1577" w:rsidRPr="00F03A21" w:rsidRDefault="007A1577" w:rsidP="001C2EDE">
      <w:pPr>
        <w:pStyle w:val="ConsPlusNormal"/>
        <w:jc w:val="center"/>
      </w:pPr>
      <w:r w:rsidRPr="00F03A21">
        <w:t xml:space="preserve">лесотаксационных выделов, в которых проектируются мероприятия </w:t>
      </w:r>
    </w:p>
    <w:p w:rsidR="001C2EDE" w:rsidRPr="00F03A21" w:rsidRDefault="007A1577" w:rsidP="001C2EDE">
      <w:pPr>
        <w:pStyle w:val="ConsPlusNormal"/>
        <w:jc w:val="center"/>
      </w:pPr>
      <w:r w:rsidRPr="00F03A21">
        <w:t>по предупреждению распространения очагов вредных организмов</w:t>
      </w:r>
    </w:p>
    <w:p w:rsidR="001C2EDE" w:rsidRPr="00F03A21" w:rsidRDefault="001C2EDE" w:rsidP="001C2EDE">
      <w:pPr>
        <w:pStyle w:val="ConsPlusNormal"/>
        <w:jc w:val="both"/>
      </w:pPr>
    </w:p>
    <w:tbl>
      <w:tblPr>
        <w:tblW w:w="14533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3"/>
        <w:gridCol w:w="1863"/>
        <w:gridCol w:w="1304"/>
        <w:gridCol w:w="1304"/>
        <w:gridCol w:w="1490"/>
        <w:gridCol w:w="1304"/>
        <w:gridCol w:w="1677"/>
        <w:gridCol w:w="1490"/>
        <w:gridCol w:w="2238"/>
      </w:tblGrid>
      <w:tr w:rsidR="00F03A21" w:rsidRPr="00F03A21" w:rsidTr="00F03A21">
        <w:trPr>
          <w:trHeight w:val="828"/>
          <w:jc w:val="center"/>
        </w:trPr>
        <w:tc>
          <w:tcPr>
            <w:tcW w:w="1863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Вид мероприятия</w:t>
            </w:r>
          </w:p>
        </w:tc>
        <w:tc>
          <w:tcPr>
            <w:tcW w:w="1863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Лесничество, участковое лесничество</w:t>
            </w:r>
          </w:p>
        </w:tc>
        <w:tc>
          <w:tcPr>
            <w:tcW w:w="1304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№ квартала</w:t>
            </w:r>
          </w:p>
        </w:tc>
        <w:tc>
          <w:tcPr>
            <w:tcW w:w="1304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№ выдела</w:t>
            </w:r>
          </w:p>
        </w:tc>
        <w:tc>
          <w:tcPr>
            <w:tcW w:w="1490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 xml:space="preserve">Площадь, </w:t>
            </w:r>
            <w:proofErr w:type="gramStart"/>
            <w:r w:rsidRPr="00F03A21">
              <w:t>га</w:t>
            </w:r>
            <w:proofErr w:type="gramEnd"/>
          </w:p>
        </w:tc>
        <w:tc>
          <w:tcPr>
            <w:tcW w:w="4471" w:type="dxa"/>
            <w:gridSpan w:val="3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Вырубаемый запас, тыс. м3</w:t>
            </w:r>
          </w:p>
        </w:tc>
        <w:tc>
          <w:tcPr>
            <w:tcW w:w="2238" w:type="dxa"/>
            <w:vMerge w:val="restart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Год проведения</w:t>
            </w:r>
          </w:p>
        </w:tc>
      </w:tr>
      <w:tr w:rsidR="00F03A21" w:rsidRPr="00F03A21" w:rsidTr="00F03A21">
        <w:trPr>
          <w:trHeight w:val="165"/>
          <w:jc w:val="center"/>
        </w:trPr>
        <w:tc>
          <w:tcPr>
            <w:tcW w:w="1863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863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304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304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490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общий</w:t>
            </w:r>
          </w:p>
        </w:tc>
        <w:tc>
          <w:tcPr>
            <w:tcW w:w="1677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ликвидный</w:t>
            </w: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деловой</w:t>
            </w:r>
          </w:p>
        </w:tc>
        <w:tc>
          <w:tcPr>
            <w:tcW w:w="2238" w:type="dxa"/>
            <w:vMerge/>
          </w:tcPr>
          <w:p w:rsidR="001C2EDE" w:rsidRPr="00F03A21" w:rsidRDefault="001C2EDE" w:rsidP="00A54A22">
            <w:pPr>
              <w:rPr>
                <w:szCs w:val="28"/>
              </w:rPr>
            </w:pPr>
          </w:p>
        </w:tc>
      </w:tr>
      <w:tr w:rsidR="00F03A21" w:rsidRPr="00F03A21" w:rsidTr="00F03A21">
        <w:trPr>
          <w:trHeight w:val="376"/>
          <w:jc w:val="center"/>
        </w:trPr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1</w:t>
            </w:r>
          </w:p>
        </w:tc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2</w:t>
            </w: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3</w:t>
            </w: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4</w:t>
            </w: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5</w:t>
            </w: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6</w:t>
            </w:r>
          </w:p>
        </w:tc>
        <w:tc>
          <w:tcPr>
            <w:tcW w:w="1677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7</w:t>
            </w: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8</w:t>
            </w:r>
          </w:p>
        </w:tc>
        <w:tc>
          <w:tcPr>
            <w:tcW w:w="2238" w:type="dxa"/>
          </w:tcPr>
          <w:p w:rsidR="001C2EDE" w:rsidRPr="00F03A21" w:rsidRDefault="001C2EDE" w:rsidP="00A54A22">
            <w:pPr>
              <w:pStyle w:val="ConsPlusNormal"/>
              <w:jc w:val="center"/>
            </w:pPr>
            <w:r w:rsidRPr="00F03A21">
              <w:t>9</w:t>
            </w:r>
          </w:p>
        </w:tc>
      </w:tr>
      <w:tr w:rsidR="00F03A21" w:rsidRPr="00F03A21" w:rsidTr="00F03A21">
        <w:trPr>
          <w:trHeight w:val="376"/>
          <w:jc w:val="center"/>
        </w:trPr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238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  <w:tr w:rsidR="00F03A21" w:rsidRPr="00F03A21" w:rsidTr="00F03A21">
        <w:trPr>
          <w:trHeight w:val="352"/>
          <w:jc w:val="center"/>
        </w:trPr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238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  <w:tr w:rsidR="00F03A21" w:rsidRPr="00F03A21" w:rsidTr="00F03A21">
        <w:trPr>
          <w:trHeight w:val="352"/>
          <w:jc w:val="center"/>
        </w:trPr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</w:pPr>
            <w:r w:rsidRPr="00F03A21">
              <w:t>Итого</w:t>
            </w:r>
          </w:p>
        </w:tc>
        <w:tc>
          <w:tcPr>
            <w:tcW w:w="1863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677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  <w:tc>
          <w:tcPr>
            <w:tcW w:w="2238" w:type="dxa"/>
          </w:tcPr>
          <w:p w:rsidR="001C2EDE" w:rsidRPr="00F03A21" w:rsidRDefault="001C2EDE" w:rsidP="00A54A22">
            <w:pPr>
              <w:pStyle w:val="ConsPlusNormal"/>
              <w:jc w:val="both"/>
            </w:pPr>
          </w:p>
        </w:tc>
      </w:tr>
    </w:tbl>
    <w:p w:rsidR="001C2EDE" w:rsidRPr="00F03A21" w:rsidRDefault="001C2EDE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051C59" w:rsidRDefault="007A1577" w:rsidP="00051C59">
      <w:pPr>
        <w:tabs>
          <w:tab w:val="left" w:pos="90"/>
          <w:tab w:val="left" w:pos="180"/>
        </w:tabs>
        <w:ind w:right="-334" w:firstLine="0"/>
        <w:rPr>
          <w:bCs/>
          <w:szCs w:val="28"/>
          <w:lang w:val="en-US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F03A21" w:rsidRDefault="007A1577" w:rsidP="00ED70EA">
      <w:pPr>
        <w:tabs>
          <w:tab w:val="left" w:pos="90"/>
          <w:tab w:val="left" w:pos="180"/>
        </w:tabs>
        <w:ind w:right="-334" w:firstLine="851"/>
        <w:rPr>
          <w:bCs/>
          <w:szCs w:val="28"/>
        </w:rPr>
      </w:pPr>
    </w:p>
    <w:p w:rsidR="007A1577" w:rsidRPr="00051C59" w:rsidRDefault="007A1577" w:rsidP="00051C59">
      <w:pPr>
        <w:pStyle w:val="ConsPlusTitle"/>
        <w:rPr>
          <w:bCs/>
          <w:szCs w:val="28"/>
          <w:lang w:val="en-US"/>
        </w:rPr>
      </w:pPr>
    </w:p>
    <w:sectPr w:rsidR="007A1577" w:rsidRPr="00051C59" w:rsidSect="006B716C">
      <w:pgSz w:w="16838" w:h="11906" w:orient="landscape"/>
      <w:pgMar w:top="1134" w:right="1134" w:bottom="84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FA" w:rsidRDefault="00AC1EFA" w:rsidP="004913E3">
      <w:r>
        <w:separator/>
      </w:r>
    </w:p>
  </w:endnote>
  <w:endnote w:type="continuationSeparator" w:id="0">
    <w:p w:rsidR="00AC1EFA" w:rsidRDefault="00AC1EFA" w:rsidP="0049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FA" w:rsidRDefault="00AC1EFA" w:rsidP="004913E3">
      <w:r>
        <w:separator/>
      </w:r>
    </w:p>
  </w:footnote>
  <w:footnote w:type="continuationSeparator" w:id="0">
    <w:p w:rsidR="00AC1EFA" w:rsidRDefault="00AC1EFA" w:rsidP="004913E3">
      <w:r>
        <w:continuationSeparator/>
      </w:r>
    </w:p>
  </w:footnote>
  <w:footnote w:id="1">
    <w:p w:rsidR="003E198C" w:rsidRDefault="003E198C">
      <w:pPr>
        <w:pStyle w:val="a5"/>
      </w:pPr>
      <w:r>
        <w:rPr>
          <w:rStyle w:val="a7"/>
        </w:rPr>
        <w:footnoteRef/>
      </w:r>
      <w:r>
        <w:t xml:space="preserve"> Часть 6 статьи 8 </w:t>
      </w:r>
      <w:r w:rsidRPr="004913E3">
        <w:t>Федерального закона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8C" w:rsidRDefault="00A652F4">
    <w:pPr>
      <w:pStyle w:val="a8"/>
      <w:jc w:val="center"/>
    </w:pPr>
    <w:r>
      <w:fldChar w:fldCharType="begin"/>
    </w:r>
    <w:r w:rsidR="003E198C">
      <w:instrText>PAGE   \* MERGEFORMAT</w:instrText>
    </w:r>
    <w:r>
      <w:fldChar w:fldCharType="separate"/>
    </w:r>
    <w:r w:rsidR="00920359">
      <w:rPr>
        <w:noProof/>
      </w:rPr>
      <w:t>2</w:t>
    </w:r>
    <w:r>
      <w:fldChar w:fldCharType="end"/>
    </w:r>
  </w:p>
  <w:p w:rsidR="003E198C" w:rsidRDefault="003E19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9E" w:rsidRDefault="00A652F4">
    <w:pPr>
      <w:pStyle w:val="a8"/>
      <w:jc w:val="center"/>
    </w:pPr>
    <w:r>
      <w:fldChar w:fldCharType="begin"/>
    </w:r>
    <w:r w:rsidR="00390D9E">
      <w:instrText xml:space="preserve"> PAGE   \* MERGEFORMAT </w:instrText>
    </w:r>
    <w:r>
      <w:fldChar w:fldCharType="separate"/>
    </w:r>
    <w:r w:rsidR="00920359">
      <w:rPr>
        <w:noProof/>
      </w:rPr>
      <w:t>1</w:t>
    </w:r>
    <w:r>
      <w:fldChar w:fldCharType="end"/>
    </w:r>
  </w:p>
  <w:p w:rsidR="00390D9E" w:rsidRDefault="00390D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69"/>
    <w:rsid w:val="00004BB5"/>
    <w:rsid w:val="00010F55"/>
    <w:rsid w:val="00013C73"/>
    <w:rsid w:val="00014ACC"/>
    <w:rsid w:val="000205A4"/>
    <w:rsid w:val="000210D8"/>
    <w:rsid w:val="0002200C"/>
    <w:rsid w:val="000358AA"/>
    <w:rsid w:val="00035A9D"/>
    <w:rsid w:val="00051C59"/>
    <w:rsid w:val="00051FC3"/>
    <w:rsid w:val="000528E4"/>
    <w:rsid w:val="0006221B"/>
    <w:rsid w:val="000662CA"/>
    <w:rsid w:val="00070057"/>
    <w:rsid w:val="00075615"/>
    <w:rsid w:val="000766B3"/>
    <w:rsid w:val="00082B08"/>
    <w:rsid w:val="000832A8"/>
    <w:rsid w:val="00086E15"/>
    <w:rsid w:val="000922BF"/>
    <w:rsid w:val="00095688"/>
    <w:rsid w:val="00096AA7"/>
    <w:rsid w:val="000C3713"/>
    <w:rsid w:val="000C5D54"/>
    <w:rsid w:val="000C65FF"/>
    <w:rsid w:val="000C6CC7"/>
    <w:rsid w:val="000D218E"/>
    <w:rsid w:val="000D7DDC"/>
    <w:rsid w:val="000E31CE"/>
    <w:rsid w:val="000F0F79"/>
    <w:rsid w:val="000F7520"/>
    <w:rsid w:val="000F759E"/>
    <w:rsid w:val="0010296A"/>
    <w:rsid w:val="0010698D"/>
    <w:rsid w:val="00111A9E"/>
    <w:rsid w:val="00117B03"/>
    <w:rsid w:val="00120092"/>
    <w:rsid w:val="001202B1"/>
    <w:rsid w:val="001236D2"/>
    <w:rsid w:val="00142034"/>
    <w:rsid w:val="001502D6"/>
    <w:rsid w:val="001701DB"/>
    <w:rsid w:val="0017174A"/>
    <w:rsid w:val="001766F6"/>
    <w:rsid w:val="00180ED7"/>
    <w:rsid w:val="00181B58"/>
    <w:rsid w:val="00192E69"/>
    <w:rsid w:val="0019487A"/>
    <w:rsid w:val="001C2EDE"/>
    <w:rsid w:val="001D0AA2"/>
    <w:rsid w:val="001D5083"/>
    <w:rsid w:val="001E2C46"/>
    <w:rsid w:val="001E3267"/>
    <w:rsid w:val="001E6C79"/>
    <w:rsid w:val="00205E5B"/>
    <w:rsid w:val="002165D1"/>
    <w:rsid w:val="002245C6"/>
    <w:rsid w:val="00225919"/>
    <w:rsid w:val="00234500"/>
    <w:rsid w:val="0023683D"/>
    <w:rsid w:val="002500BA"/>
    <w:rsid w:val="0025482E"/>
    <w:rsid w:val="00260449"/>
    <w:rsid w:val="00274A58"/>
    <w:rsid w:val="00283A1A"/>
    <w:rsid w:val="0028424D"/>
    <w:rsid w:val="002919A8"/>
    <w:rsid w:val="002960B8"/>
    <w:rsid w:val="002B6B27"/>
    <w:rsid w:val="002C3B5B"/>
    <w:rsid w:val="002C4E8B"/>
    <w:rsid w:val="002C66A7"/>
    <w:rsid w:val="002E51B8"/>
    <w:rsid w:val="002E7B3D"/>
    <w:rsid w:val="00302119"/>
    <w:rsid w:val="003072E2"/>
    <w:rsid w:val="00312DA5"/>
    <w:rsid w:val="00323185"/>
    <w:rsid w:val="00333FBC"/>
    <w:rsid w:val="00334981"/>
    <w:rsid w:val="00335D4A"/>
    <w:rsid w:val="00350358"/>
    <w:rsid w:val="003504B4"/>
    <w:rsid w:val="00353318"/>
    <w:rsid w:val="0035529B"/>
    <w:rsid w:val="00357340"/>
    <w:rsid w:val="00361335"/>
    <w:rsid w:val="00361A87"/>
    <w:rsid w:val="003639D2"/>
    <w:rsid w:val="00373066"/>
    <w:rsid w:val="00375795"/>
    <w:rsid w:val="00375C04"/>
    <w:rsid w:val="00385826"/>
    <w:rsid w:val="003879EF"/>
    <w:rsid w:val="00390D9E"/>
    <w:rsid w:val="00391625"/>
    <w:rsid w:val="00394DA2"/>
    <w:rsid w:val="003A2A7C"/>
    <w:rsid w:val="003A4463"/>
    <w:rsid w:val="003A5B7C"/>
    <w:rsid w:val="003B1F1C"/>
    <w:rsid w:val="003B4C1E"/>
    <w:rsid w:val="003B5C18"/>
    <w:rsid w:val="003C4A76"/>
    <w:rsid w:val="003D22D7"/>
    <w:rsid w:val="003E0D62"/>
    <w:rsid w:val="003E198C"/>
    <w:rsid w:val="003E4D30"/>
    <w:rsid w:val="003F0D61"/>
    <w:rsid w:val="003F1AE8"/>
    <w:rsid w:val="004009D1"/>
    <w:rsid w:val="00400F50"/>
    <w:rsid w:val="0040723B"/>
    <w:rsid w:val="0041489D"/>
    <w:rsid w:val="00414ABD"/>
    <w:rsid w:val="004168B0"/>
    <w:rsid w:val="00425517"/>
    <w:rsid w:val="004271FA"/>
    <w:rsid w:val="0044535F"/>
    <w:rsid w:val="0044794B"/>
    <w:rsid w:val="00465981"/>
    <w:rsid w:val="0047075A"/>
    <w:rsid w:val="004720F8"/>
    <w:rsid w:val="00480DF9"/>
    <w:rsid w:val="00485146"/>
    <w:rsid w:val="004913E3"/>
    <w:rsid w:val="00491ABA"/>
    <w:rsid w:val="0049713F"/>
    <w:rsid w:val="004A2298"/>
    <w:rsid w:val="004A4A11"/>
    <w:rsid w:val="004B3B37"/>
    <w:rsid w:val="004C22E9"/>
    <w:rsid w:val="004C5A62"/>
    <w:rsid w:val="004D14AF"/>
    <w:rsid w:val="004E4A51"/>
    <w:rsid w:val="004E606D"/>
    <w:rsid w:val="004E754D"/>
    <w:rsid w:val="004E7B4A"/>
    <w:rsid w:val="00504872"/>
    <w:rsid w:val="00514511"/>
    <w:rsid w:val="00515819"/>
    <w:rsid w:val="005217C7"/>
    <w:rsid w:val="005246C6"/>
    <w:rsid w:val="00526DDA"/>
    <w:rsid w:val="00532A25"/>
    <w:rsid w:val="00542D01"/>
    <w:rsid w:val="00545044"/>
    <w:rsid w:val="005463D6"/>
    <w:rsid w:val="005537DC"/>
    <w:rsid w:val="00553A2A"/>
    <w:rsid w:val="00554ACB"/>
    <w:rsid w:val="00557A48"/>
    <w:rsid w:val="0056443F"/>
    <w:rsid w:val="00570A3E"/>
    <w:rsid w:val="005813EC"/>
    <w:rsid w:val="00586E5B"/>
    <w:rsid w:val="005872DA"/>
    <w:rsid w:val="005908A2"/>
    <w:rsid w:val="005A14C9"/>
    <w:rsid w:val="005B25E0"/>
    <w:rsid w:val="005B29B6"/>
    <w:rsid w:val="005C03A6"/>
    <w:rsid w:val="005D30AA"/>
    <w:rsid w:val="005E3CCF"/>
    <w:rsid w:val="005E402C"/>
    <w:rsid w:val="005F17D1"/>
    <w:rsid w:val="00604745"/>
    <w:rsid w:val="006075B6"/>
    <w:rsid w:val="00613C9D"/>
    <w:rsid w:val="00615973"/>
    <w:rsid w:val="0062170F"/>
    <w:rsid w:val="00627A40"/>
    <w:rsid w:val="00637B69"/>
    <w:rsid w:val="0064696B"/>
    <w:rsid w:val="00650700"/>
    <w:rsid w:val="00652C26"/>
    <w:rsid w:val="006608A3"/>
    <w:rsid w:val="00664FCE"/>
    <w:rsid w:val="0067018D"/>
    <w:rsid w:val="00682243"/>
    <w:rsid w:val="00683C24"/>
    <w:rsid w:val="00683F11"/>
    <w:rsid w:val="0069148A"/>
    <w:rsid w:val="006940F1"/>
    <w:rsid w:val="006A2612"/>
    <w:rsid w:val="006B683E"/>
    <w:rsid w:val="006B716C"/>
    <w:rsid w:val="006D4018"/>
    <w:rsid w:val="006D7B06"/>
    <w:rsid w:val="006F4051"/>
    <w:rsid w:val="006F665E"/>
    <w:rsid w:val="007056C6"/>
    <w:rsid w:val="007071E3"/>
    <w:rsid w:val="00715F77"/>
    <w:rsid w:val="00716F83"/>
    <w:rsid w:val="007214CC"/>
    <w:rsid w:val="007227E8"/>
    <w:rsid w:val="00725BC3"/>
    <w:rsid w:val="007263A1"/>
    <w:rsid w:val="00727314"/>
    <w:rsid w:val="007312CB"/>
    <w:rsid w:val="00732597"/>
    <w:rsid w:val="007401EE"/>
    <w:rsid w:val="0074205E"/>
    <w:rsid w:val="00745753"/>
    <w:rsid w:val="007475A9"/>
    <w:rsid w:val="007546DE"/>
    <w:rsid w:val="00754701"/>
    <w:rsid w:val="007568F5"/>
    <w:rsid w:val="00761EAF"/>
    <w:rsid w:val="00777A09"/>
    <w:rsid w:val="0079376E"/>
    <w:rsid w:val="007A1577"/>
    <w:rsid w:val="007A6228"/>
    <w:rsid w:val="007C0EB6"/>
    <w:rsid w:val="007C5AB1"/>
    <w:rsid w:val="007C6B18"/>
    <w:rsid w:val="007C7EDB"/>
    <w:rsid w:val="007D17CE"/>
    <w:rsid w:val="007D3A10"/>
    <w:rsid w:val="007D4EFD"/>
    <w:rsid w:val="007E2CFB"/>
    <w:rsid w:val="007E5617"/>
    <w:rsid w:val="007E66A4"/>
    <w:rsid w:val="007E7283"/>
    <w:rsid w:val="00804474"/>
    <w:rsid w:val="008069D5"/>
    <w:rsid w:val="00810A14"/>
    <w:rsid w:val="008121E0"/>
    <w:rsid w:val="008200B1"/>
    <w:rsid w:val="00832A58"/>
    <w:rsid w:val="00837FD5"/>
    <w:rsid w:val="008503E2"/>
    <w:rsid w:val="008535D6"/>
    <w:rsid w:val="00854CDA"/>
    <w:rsid w:val="00867F93"/>
    <w:rsid w:val="00871346"/>
    <w:rsid w:val="008744AE"/>
    <w:rsid w:val="00877D79"/>
    <w:rsid w:val="008803E1"/>
    <w:rsid w:val="00882B4D"/>
    <w:rsid w:val="00885D85"/>
    <w:rsid w:val="0089643A"/>
    <w:rsid w:val="008967DF"/>
    <w:rsid w:val="008A3BDA"/>
    <w:rsid w:val="008A43D2"/>
    <w:rsid w:val="008A4E65"/>
    <w:rsid w:val="008A65C1"/>
    <w:rsid w:val="008A6E2A"/>
    <w:rsid w:val="008A76F9"/>
    <w:rsid w:val="008B4DD8"/>
    <w:rsid w:val="008B7F5A"/>
    <w:rsid w:val="008C5494"/>
    <w:rsid w:val="008D13E0"/>
    <w:rsid w:val="008D7FDF"/>
    <w:rsid w:val="008E487E"/>
    <w:rsid w:val="008F0DD8"/>
    <w:rsid w:val="008F61F0"/>
    <w:rsid w:val="008F7317"/>
    <w:rsid w:val="00916D07"/>
    <w:rsid w:val="00920359"/>
    <w:rsid w:val="009206E9"/>
    <w:rsid w:val="00922A06"/>
    <w:rsid w:val="0094375A"/>
    <w:rsid w:val="0096488F"/>
    <w:rsid w:val="00970079"/>
    <w:rsid w:val="009732AD"/>
    <w:rsid w:val="0097561F"/>
    <w:rsid w:val="00975EA9"/>
    <w:rsid w:val="009A235E"/>
    <w:rsid w:val="009A5B59"/>
    <w:rsid w:val="009B5C67"/>
    <w:rsid w:val="009C4AF0"/>
    <w:rsid w:val="009D34E5"/>
    <w:rsid w:val="009E263A"/>
    <w:rsid w:val="009E2674"/>
    <w:rsid w:val="009E5BC5"/>
    <w:rsid w:val="009F0D34"/>
    <w:rsid w:val="009F1E4D"/>
    <w:rsid w:val="009F37DD"/>
    <w:rsid w:val="00A042E0"/>
    <w:rsid w:val="00A16DC7"/>
    <w:rsid w:val="00A17A2C"/>
    <w:rsid w:val="00A41C30"/>
    <w:rsid w:val="00A463E6"/>
    <w:rsid w:val="00A54A22"/>
    <w:rsid w:val="00A61200"/>
    <w:rsid w:val="00A64058"/>
    <w:rsid w:val="00A64E40"/>
    <w:rsid w:val="00A652F4"/>
    <w:rsid w:val="00A711DA"/>
    <w:rsid w:val="00A72386"/>
    <w:rsid w:val="00A735D9"/>
    <w:rsid w:val="00A75848"/>
    <w:rsid w:val="00A83814"/>
    <w:rsid w:val="00A867E2"/>
    <w:rsid w:val="00A9688B"/>
    <w:rsid w:val="00AA2261"/>
    <w:rsid w:val="00AA44FB"/>
    <w:rsid w:val="00AA4620"/>
    <w:rsid w:val="00AA5BC2"/>
    <w:rsid w:val="00AA7DB8"/>
    <w:rsid w:val="00AC0289"/>
    <w:rsid w:val="00AC1EFA"/>
    <w:rsid w:val="00AC2AFD"/>
    <w:rsid w:val="00AD0355"/>
    <w:rsid w:val="00AD3351"/>
    <w:rsid w:val="00AE01A8"/>
    <w:rsid w:val="00AE78CC"/>
    <w:rsid w:val="00AF33AD"/>
    <w:rsid w:val="00AF4AB5"/>
    <w:rsid w:val="00B00282"/>
    <w:rsid w:val="00B071B4"/>
    <w:rsid w:val="00B175A3"/>
    <w:rsid w:val="00B20BF6"/>
    <w:rsid w:val="00B25FC8"/>
    <w:rsid w:val="00B26820"/>
    <w:rsid w:val="00B34B94"/>
    <w:rsid w:val="00B370AC"/>
    <w:rsid w:val="00B42018"/>
    <w:rsid w:val="00B43BEF"/>
    <w:rsid w:val="00B55D42"/>
    <w:rsid w:val="00B62774"/>
    <w:rsid w:val="00B6553F"/>
    <w:rsid w:val="00B65C30"/>
    <w:rsid w:val="00B70114"/>
    <w:rsid w:val="00B73BD2"/>
    <w:rsid w:val="00B74829"/>
    <w:rsid w:val="00B74BE1"/>
    <w:rsid w:val="00B8546A"/>
    <w:rsid w:val="00B909C1"/>
    <w:rsid w:val="00B9112D"/>
    <w:rsid w:val="00B92891"/>
    <w:rsid w:val="00BC15A1"/>
    <w:rsid w:val="00BC3321"/>
    <w:rsid w:val="00BC636D"/>
    <w:rsid w:val="00BD2D05"/>
    <w:rsid w:val="00BD7036"/>
    <w:rsid w:val="00BE26A9"/>
    <w:rsid w:val="00BF6B0E"/>
    <w:rsid w:val="00C166BB"/>
    <w:rsid w:val="00C224C5"/>
    <w:rsid w:val="00C250BC"/>
    <w:rsid w:val="00C457D1"/>
    <w:rsid w:val="00C574C6"/>
    <w:rsid w:val="00C57602"/>
    <w:rsid w:val="00C60D95"/>
    <w:rsid w:val="00C6124C"/>
    <w:rsid w:val="00C73463"/>
    <w:rsid w:val="00C856B5"/>
    <w:rsid w:val="00C86E33"/>
    <w:rsid w:val="00C9134E"/>
    <w:rsid w:val="00C91B94"/>
    <w:rsid w:val="00C93C6A"/>
    <w:rsid w:val="00C975AB"/>
    <w:rsid w:val="00CA32AD"/>
    <w:rsid w:val="00CB2B16"/>
    <w:rsid w:val="00CC1B9B"/>
    <w:rsid w:val="00CC7B69"/>
    <w:rsid w:val="00CD143C"/>
    <w:rsid w:val="00CD62A5"/>
    <w:rsid w:val="00CE3EAF"/>
    <w:rsid w:val="00CF0F6B"/>
    <w:rsid w:val="00D14406"/>
    <w:rsid w:val="00D30C8D"/>
    <w:rsid w:val="00D433EB"/>
    <w:rsid w:val="00D56978"/>
    <w:rsid w:val="00D663DE"/>
    <w:rsid w:val="00D66D46"/>
    <w:rsid w:val="00D86C4C"/>
    <w:rsid w:val="00DB0B91"/>
    <w:rsid w:val="00DB0E63"/>
    <w:rsid w:val="00DB2B54"/>
    <w:rsid w:val="00DB7404"/>
    <w:rsid w:val="00DC091C"/>
    <w:rsid w:val="00DC0D31"/>
    <w:rsid w:val="00DC5430"/>
    <w:rsid w:val="00DC6AA5"/>
    <w:rsid w:val="00DC6D0F"/>
    <w:rsid w:val="00DE4604"/>
    <w:rsid w:val="00DF6F54"/>
    <w:rsid w:val="00E05675"/>
    <w:rsid w:val="00E13BF9"/>
    <w:rsid w:val="00E428F5"/>
    <w:rsid w:val="00E726D3"/>
    <w:rsid w:val="00E8350D"/>
    <w:rsid w:val="00E87722"/>
    <w:rsid w:val="00EA2D19"/>
    <w:rsid w:val="00EA5BCB"/>
    <w:rsid w:val="00EB3314"/>
    <w:rsid w:val="00EB44AF"/>
    <w:rsid w:val="00EB48BC"/>
    <w:rsid w:val="00EC7634"/>
    <w:rsid w:val="00ED70EA"/>
    <w:rsid w:val="00EE4C74"/>
    <w:rsid w:val="00EE5577"/>
    <w:rsid w:val="00EF37E2"/>
    <w:rsid w:val="00F00552"/>
    <w:rsid w:val="00F03A21"/>
    <w:rsid w:val="00F26962"/>
    <w:rsid w:val="00F41423"/>
    <w:rsid w:val="00F4425E"/>
    <w:rsid w:val="00F502DD"/>
    <w:rsid w:val="00F657D0"/>
    <w:rsid w:val="00F71E90"/>
    <w:rsid w:val="00F73C5A"/>
    <w:rsid w:val="00F75B0E"/>
    <w:rsid w:val="00F768F6"/>
    <w:rsid w:val="00F813B7"/>
    <w:rsid w:val="00F878AE"/>
    <w:rsid w:val="00F905A0"/>
    <w:rsid w:val="00F95373"/>
    <w:rsid w:val="00F95B9D"/>
    <w:rsid w:val="00FA5320"/>
    <w:rsid w:val="00FA7F47"/>
    <w:rsid w:val="00FB0D85"/>
    <w:rsid w:val="00FB2F55"/>
    <w:rsid w:val="00FB6B4D"/>
    <w:rsid w:val="00FC7827"/>
    <w:rsid w:val="00FD086B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7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4829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rsid w:val="004913E3"/>
    <w:rPr>
      <w:sz w:val="20"/>
      <w:szCs w:val="20"/>
    </w:rPr>
  </w:style>
  <w:style w:type="character" w:customStyle="1" w:styleId="a6">
    <w:name w:val="Текст сноски Знак"/>
    <w:link w:val="a5"/>
    <w:rsid w:val="004913E3"/>
    <w:rPr>
      <w:lang w:eastAsia="en-US"/>
    </w:rPr>
  </w:style>
  <w:style w:type="character" w:styleId="a7">
    <w:name w:val="footnote reference"/>
    <w:rsid w:val="004913E3"/>
    <w:rPr>
      <w:vertAlign w:val="superscript"/>
    </w:rPr>
  </w:style>
  <w:style w:type="paragraph" w:styleId="a8">
    <w:name w:val="header"/>
    <w:basedOn w:val="a"/>
    <w:link w:val="a9"/>
    <w:uiPriority w:val="99"/>
    <w:rsid w:val="00120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20092"/>
    <w:rPr>
      <w:sz w:val="28"/>
      <w:szCs w:val="22"/>
      <w:lang w:eastAsia="en-US"/>
    </w:rPr>
  </w:style>
  <w:style w:type="paragraph" w:styleId="aa">
    <w:name w:val="footer"/>
    <w:basedOn w:val="a"/>
    <w:link w:val="ab"/>
    <w:rsid w:val="00120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20092"/>
    <w:rPr>
      <w:sz w:val="28"/>
      <w:szCs w:val="22"/>
      <w:lang w:eastAsia="en-US"/>
    </w:rPr>
  </w:style>
  <w:style w:type="paragraph" w:customStyle="1" w:styleId="ConsPlusNormal">
    <w:name w:val="ConsPlusNormal"/>
    <w:rsid w:val="00B4201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annotation reference"/>
    <w:rsid w:val="0097561F"/>
    <w:rPr>
      <w:sz w:val="16"/>
      <w:szCs w:val="16"/>
    </w:rPr>
  </w:style>
  <w:style w:type="paragraph" w:styleId="ad">
    <w:name w:val="annotation text"/>
    <w:basedOn w:val="a"/>
    <w:link w:val="ae"/>
    <w:rsid w:val="0097561F"/>
    <w:rPr>
      <w:sz w:val="20"/>
      <w:szCs w:val="20"/>
    </w:rPr>
  </w:style>
  <w:style w:type="character" w:customStyle="1" w:styleId="ae">
    <w:name w:val="Текст примечания Знак"/>
    <w:link w:val="ad"/>
    <w:rsid w:val="0097561F"/>
    <w:rPr>
      <w:lang w:eastAsia="en-US"/>
    </w:rPr>
  </w:style>
  <w:style w:type="paragraph" w:styleId="af">
    <w:name w:val="annotation subject"/>
    <w:basedOn w:val="ad"/>
    <w:next w:val="ad"/>
    <w:link w:val="af0"/>
    <w:rsid w:val="0097561F"/>
    <w:rPr>
      <w:b/>
      <w:bCs/>
    </w:rPr>
  </w:style>
  <w:style w:type="character" w:customStyle="1" w:styleId="af0">
    <w:name w:val="Тема примечания Знак"/>
    <w:link w:val="af"/>
    <w:rsid w:val="0097561F"/>
    <w:rPr>
      <w:b/>
      <w:bCs/>
      <w:lang w:eastAsia="en-US"/>
    </w:rPr>
  </w:style>
  <w:style w:type="table" w:styleId="af1">
    <w:name w:val="Table Grid"/>
    <w:basedOn w:val="a1"/>
    <w:rsid w:val="0035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157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805652E9B86ACD5801B4014C34C3E747336076F4D476A6D9EF4C1D03EA65DBB8B4619A65BE1FAaDC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CDA82E3D3C7732855535B94751096C7ED08FC16627B1AE4230F6CFD9CAA172603AC8DD3944E447Aj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9A2A862B3CEAD1A5DCA1E17073C3202E7B834C5F45A3F58440F23BA4FB70U0j5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7805652E9B86ACD5801B4014C34C3E747336076F4D476A6D9EF4C1D03EA65DBB8B4619A65BE1FAaD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2104</Words>
  <Characters>16303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18371</CharactersWithSpaces>
  <SharedDoc>false</SharedDoc>
  <HLinks>
    <vt:vector size="42" baseType="variant">
      <vt:variant>
        <vt:i4>3735651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consultantplus://offline/ref=99E84D7F86BFD06FC783A8E365C9EBA8033E422A1C094BE3D54EE320CEEC1E6EB8281419E3F303B9X0B2L</vt:lpwstr>
      </vt:variant>
      <vt:variant>
        <vt:lpwstr/>
      </vt:variant>
      <vt:variant>
        <vt:i4>7733354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consultantplus://offline/ref=609EAB909646A989B6C371F2ED3C953CCE5289D21A14A8B44327B3234015C79068AEF05A2B351C832CM0N</vt:lpwstr>
      </vt:variant>
      <vt:variant>
        <vt:lpwstr/>
      </vt:variant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consultantplus://offline/ref=DC7805652E9B86ACD5801B4014C34C3E747336076F4D476A6D9EF4C1D03EA65DBB8B4619A65BE1FAaDC8N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consultantplus://offline/ref=DC7805652E9B86ACD5801B4014C34C3E747336076F4D476A6D9EF4C1D03EA65DBB8B4619A65BE1FAaDC8N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consultantplus://offline/ref=EDCCDA82E3D3C7732855535B94751096C7ED08FC16627B1AE4230F6CFD9CAA172603AC8DD3944E447AjFM</vt:lpwstr>
      </vt:variant>
      <vt:variant>
        <vt:lpwstr/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consultantplus://offline/ref=1D48A3C4317B9FDD8AD09A2A862B3CEAD1A5DCA1E17073C3202E7B834C5F45A3F58440F23BA4FB70U0j5M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consultantplus://offline/ref=A06619B38BD0A9F1BACA5AE70CE9498A0FE2BCF6348AF19FCFB34257A8A3A1BB74B411B2C0FE63CBZDH6L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Левкина</dc:creator>
  <cp:lastModifiedBy>lobanov</cp:lastModifiedBy>
  <cp:revision>3</cp:revision>
  <cp:lastPrinted>2016-07-14T16:13:00Z</cp:lastPrinted>
  <dcterms:created xsi:type="dcterms:W3CDTF">2016-07-14T16:57:00Z</dcterms:created>
  <dcterms:modified xsi:type="dcterms:W3CDTF">2016-07-14T17:01:00Z</dcterms:modified>
</cp:coreProperties>
</file>