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</w:t>
      </w:r>
      <w:r w:rsidR="007900A2">
        <w:rPr>
          <w:rFonts w:ascii="Times New Roman" w:hAnsi="Times New Roman" w:cs="Times New Roman"/>
          <w:b/>
          <w:sz w:val="24"/>
          <w:szCs w:val="24"/>
        </w:rPr>
        <w:t>объединений инвалидов в состав О</w:t>
      </w:r>
      <w:r>
        <w:rPr>
          <w:rFonts w:ascii="Times New Roman" w:hAnsi="Times New Roman" w:cs="Times New Roman"/>
          <w:b/>
          <w:sz w:val="24"/>
          <w:szCs w:val="24"/>
        </w:rPr>
        <w:t>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Pr="00DF7E49">
        <w:rPr>
          <w:rFonts w:ascii="Times New Roman" w:hAnsi="Times New Roman" w:cs="Times New Roman"/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</w:t>
      </w:r>
      <w:r w:rsidR="007900A2">
        <w:rPr>
          <w:rFonts w:ascii="Times New Roman" w:hAnsi="Times New Roman" w:cs="Times New Roman"/>
          <w:sz w:val="24"/>
          <w:szCs w:val="24"/>
        </w:rPr>
        <w:t>ъявляется конкурс по отбору</w:t>
      </w:r>
      <w:r>
        <w:rPr>
          <w:rFonts w:ascii="Times New Roman" w:hAnsi="Times New Roman" w:cs="Times New Roman"/>
          <w:sz w:val="24"/>
          <w:szCs w:val="24"/>
        </w:rPr>
        <w:t xml:space="preserve"> членов Общественного совета по проведению независимой оценки качества условий оказания услуг организациями</w:t>
      </w:r>
      <w:r w:rsidR="00723F7A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расположенными на территории Краснодарского</w:t>
      </w:r>
      <w:r w:rsidR="007900A2">
        <w:rPr>
          <w:rFonts w:ascii="Times New Roman" w:hAnsi="Times New Roman" w:cs="Times New Roman"/>
          <w:sz w:val="24"/>
          <w:szCs w:val="24"/>
        </w:rPr>
        <w:t xml:space="preserve"> края (далее – О</w:t>
      </w:r>
      <w:r>
        <w:rPr>
          <w:rFonts w:ascii="Times New Roman" w:hAnsi="Times New Roman" w:cs="Times New Roman"/>
          <w:sz w:val="24"/>
          <w:szCs w:val="24"/>
        </w:rPr>
        <w:t xml:space="preserve">бщественный совет </w:t>
      </w:r>
      <w:r w:rsidR="002C5E48" w:rsidRPr="0006137F">
        <w:rPr>
          <w:rFonts w:ascii="Times New Roman" w:hAnsi="Times New Roman" w:cs="Times New Roman"/>
          <w:sz w:val="24"/>
          <w:szCs w:val="24"/>
        </w:rPr>
        <w:t>по независимой оценке качества условий оказания услуг орган</w:t>
      </w:r>
      <w:r w:rsidR="002C5E48">
        <w:rPr>
          <w:rFonts w:ascii="Times New Roman" w:hAnsi="Times New Roman" w:cs="Times New Roman"/>
          <w:sz w:val="24"/>
          <w:szCs w:val="24"/>
        </w:rPr>
        <w:t xml:space="preserve">изациями </w:t>
      </w:r>
      <w:r w:rsidR="00723F7A">
        <w:rPr>
          <w:rFonts w:ascii="Times New Roman" w:hAnsi="Times New Roman" w:cs="Times New Roman"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47C">
        <w:rPr>
          <w:rFonts w:ascii="Times New Roman" w:hAnsi="Times New Roman" w:cs="Times New Roman"/>
          <w:sz w:val="24"/>
          <w:szCs w:val="24"/>
        </w:rPr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 Согласно части 2.1 статьи 92.2 Федерального закона «Об образовании в Российской Федерации</w:t>
      </w:r>
      <w:proofErr w:type="gramStart"/>
      <w:r w:rsidR="002C5E4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900A2">
        <w:rPr>
          <w:rFonts w:ascii="Times New Roman" w:hAnsi="Times New Roman" w:cs="Times New Roman"/>
          <w:sz w:val="24"/>
          <w:szCs w:val="24"/>
        </w:rPr>
        <w:t xml:space="preserve"> в состав О</w:t>
      </w:r>
      <w:r w:rsidR="00ED047C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2C5E48" w:rsidRPr="0006137F">
        <w:rPr>
          <w:rFonts w:ascii="Times New Roman" w:hAnsi="Times New Roman" w:cs="Times New Roman"/>
          <w:sz w:val="24"/>
          <w:szCs w:val="24"/>
        </w:rPr>
        <w:t>по независимой оценке качества условий оказания услуг орган</w:t>
      </w:r>
      <w:r w:rsidR="002C5E48">
        <w:rPr>
          <w:rFonts w:ascii="Times New Roman" w:hAnsi="Times New Roman" w:cs="Times New Roman"/>
          <w:sz w:val="24"/>
          <w:szCs w:val="24"/>
        </w:rPr>
        <w:t xml:space="preserve">изациями в сфере образования </w:t>
      </w:r>
      <w:r w:rsidR="00ED047C">
        <w:rPr>
          <w:rFonts w:ascii="Times New Roman" w:hAnsi="Times New Roman" w:cs="Times New Roman"/>
          <w:sz w:val="24"/>
          <w:szCs w:val="24"/>
        </w:rPr>
        <w:t>не</w:t>
      </w:r>
      <w:r w:rsidR="00ED047C" w:rsidRPr="00ED047C">
        <w:rPr>
          <w:rFonts w:ascii="Times New Roman" w:hAnsi="Times New Roman" w:cs="Times New Roman"/>
          <w:sz w:val="24"/>
          <w:szCs w:val="24"/>
        </w:rPr>
        <w:t xml:space="preserve"> </w:t>
      </w:r>
      <w:r w:rsidR="00ED047C">
        <w:rPr>
          <w:rFonts w:ascii="Times New Roman" w:hAnsi="Times New Roman" w:cs="Times New Roman"/>
          <w:sz w:val="24"/>
          <w:szCs w:val="24"/>
        </w:rPr>
        <w:t>могут входить представители органов государственной власти и органов местного самоуправления, представители образовательных профессиональных некоммерческих организаций, а также руководители (их заместители) и работники образовательных организаций. В</w:t>
      </w:r>
      <w:r w:rsidR="002C5E48">
        <w:rPr>
          <w:rFonts w:ascii="Times New Roman" w:hAnsi="Times New Roman" w:cs="Times New Roman"/>
          <w:sz w:val="24"/>
          <w:szCs w:val="24"/>
        </w:rPr>
        <w:t xml:space="preserve"> конкурсе не </w:t>
      </w:r>
      <w:r w:rsidR="00ED047C">
        <w:rPr>
          <w:rFonts w:ascii="Times New Roman" w:hAnsi="Times New Roman" w:cs="Times New Roman"/>
          <w:sz w:val="24"/>
          <w:szCs w:val="24"/>
        </w:rPr>
        <w:t>могут принять участие общественные объединения в форме благотворительных фондов, автономных некоммерческих организаций, также в состав общественного совета не могут быть включены представители общественных объединений, осуществляющ</w:t>
      </w:r>
      <w:r w:rsidR="002C5E48">
        <w:rPr>
          <w:rFonts w:ascii="Times New Roman" w:hAnsi="Times New Roman" w:cs="Times New Roman"/>
          <w:sz w:val="24"/>
          <w:szCs w:val="24"/>
        </w:rPr>
        <w:t>их деятельность в сфере образования</w:t>
      </w:r>
      <w:r w:rsidR="00ED0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</w:t>
      </w:r>
      <w:r w:rsidR="007900A2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>бщественного совета по независимой оценке качества условий оказания услуг орган</w:t>
      </w:r>
      <w:r w:rsidR="00723F7A">
        <w:rPr>
          <w:rFonts w:ascii="Times New Roman" w:hAnsi="Times New Roman" w:cs="Times New Roman"/>
          <w:sz w:val="24"/>
          <w:szCs w:val="24"/>
        </w:rPr>
        <w:t>изациями в сфере 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7900A2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совета по независимой оценке качества условий оказания услуг организациями в сфере </w:t>
      </w:r>
      <w:r w:rsidR="00723F7A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</w:t>
      </w:r>
      <w:r w:rsidR="007900A2">
        <w:rPr>
          <w:rFonts w:ascii="Times New Roman" w:hAnsi="Times New Roman" w:cs="Times New Roman"/>
          <w:sz w:val="24"/>
          <w:szCs w:val="24"/>
        </w:rPr>
        <w:t>дата о согласии войти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</w:t>
      </w:r>
      <w:r w:rsidR="00E75655">
        <w:rPr>
          <w:rFonts w:ascii="Times New Roman" w:hAnsi="Times New Roman" w:cs="Times New Roman"/>
          <w:sz w:val="24"/>
          <w:szCs w:val="24"/>
        </w:rPr>
        <w:t>образования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74FCE" w:rsidRPr="0006137F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D047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ED04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 г. по </w:t>
      </w:r>
      <w:r w:rsidR="007310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47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 г. (включительно), в рабочие дни с 09.00 до 17.00 (по московскому времени)</w:t>
      </w:r>
    </w:p>
    <w:p w:rsidR="00474FCE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ED04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350020, г. Краснодар, ул. Красная, 176, каб. 314, аппарат Общественной палаты Краснодарского края, контактный телефон: 259-01-55. </w:t>
      </w: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474FC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54A9A" w:rsidRDefault="00E54A9A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74FCE" w:rsidRDefault="00474FC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3B4C4E" w:rsidRPr="003B4C4E" w:rsidRDefault="003B4C4E" w:rsidP="003B4C4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B4C4E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 Краснодарского края третьего созыва</w:t>
      </w:r>
    </w:p>
    <w:p w:rsidR="003B4C4E" w:rsidRPr="003B4C4E" w:rsidRDefault="001F722F" w:rsidP="003B4C4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3B4C4E" w:rsidRPr="003B4C4E">
        <w:rPr>
          <w:rFonts w:ascii="Times New Roman" w:hAnsi="Times New Roman" w:cs="Times New Roman"/>
          <w:sz w:val="28"/>
          <w:szCs w:val="28"/>
        </w:rPr>
        <w:t>» марта 2018 г.</w:t>
      </w: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3B4C4E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7900A2">
        <w:rPr>
          <w:rFonts w:ascii="Times New Roman" w:hAnsi="Times New Roman" w:cs="Times New Roman"/>
          <w:b/>
          <w:sz w:val="28"/>
          <w:szCs w:val="28"/>
        </w:rPr>
        <w:t>в состав Общественного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7900A2">
        <w:rPr>
          <w:rFonts w:ascii="Times New Roman" w:hAnsi="Times New Roman" w:cs="Times New Roman"/>
          <w:b/>
          <w:sz w:val="28"/>
          <w:szCs w:val="28"/>
        </w:rPr>
        <w:t>а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B4C4E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3B4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3B4C4E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3B4C4E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F6150" w:rsidRPr="003B4C4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sz w:val="28"/>
          <w:szCs w:val="28"/>
        </w:rPr>
        <w:t>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3B4C4E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которые оказывают услуги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B19F1" w:rsidRPr="003B4C4E">
        <w:rPr>
          <w:rFonts w:ascii="Times New Roman" w:hAnsi="Times New Roman" w:cs="Times New Roman"/>
          <w:sz w:val="28"/>
          <w:szCs w:val="28"/>
        </w:rPr>
        <w:t>за счет средств бюджета Краснодарского края (далее по тек</w:t>
      </w:r>
      <w:r w:rsidR="007900A2">
        <w:rPr>
          <w:rFonts w:ascii="Times New Roman" w:hAnsi="Times New Roman" w:cs="Times New Roman"/>
          <w:sz w:val="28"/>
          <w:szCs w:val="28"/>
        </w:rPr>
        <w:t>сту – О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бщественные советы по проведению независимой оценки качества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45F51"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Pr="003B4C4E">
        <w:rPr>
          <w:rFonts w:ascii="Times New Roman" w:hAnsi="Times New Roman" w:cs="Times New Roman"/>
          <w:sz w:val="28"/>
          <w:szCs w:val="28"/>
        </w:rPr>
        <w:t>формирует конкурсную комиссию из числа членов Общественной палаты Краснодарского края.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7900A2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3B4C4E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3B4C4E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3.3. </w:t>
      </w:r>
      <w:r w:rsidR="007900A2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7900A2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3B4C4E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7900A2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  <w:r w:rsidR="00DB781F"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оценке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DB781F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7900A2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F78B4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3B4C4E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7900A2">
        <w:rPr>
          <w:rFonts w:ascii="Times New Roman" w:hAnsi="Times New Roman" w:cs="Times New Roman"/>
          <w:sz w:val="28"/>
          <w:szCs w:val="28"/>
        </w:rPr>
        <w:t>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3.7. Подача документов от общественных объединений для выдвижения своих пред</w:t>
      </w:r>
      <w:r w:rsidR="007900A2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7900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3B4C4E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AD1022" w:rsidRPr="003B4C4E">
        <w:rPr>
          <w:rFonts w:ascii="Times New Roman" w:hAnsi="Times New Roman" w:cs="Times New Roman"/>
          <w:sz w:val="28"/>
          <w:szCs w:val="28"/>
        </w:rPr>
        <w:t>:</w:t>
      </w:r>
      <w:r w:rsidRPr="003B4C4E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</w:t>
      </w:r>
      <w:r w:rsidR="007900A2">
        <w:rPr>
          <w:rFonts w:ascii="Times New Roman" w:hAnsi="Times New Roman" w:cs="Times New Roman"/>
          <w:sz w:val="28"/>
          <w:szCs w:val="28"/>
        </w:rPr>
        <w:t>14</w:t>
      </w:r>
      <w:r w:rsidRPr="003B4C4E">
        <w:rPr>
          <w:rFonts w:ascii="Times New Roman" w:hAnsi="Times New Roman" w:cs="Times New Roman"/>
          <w:sz w:val="28"/>
          <w:szCs w:val="28"/>
        </w:rPr>
        <w:t xml:space="preserve">, Общественная палата Краснодарского края. 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047B5D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3B4C4E">
        <w:rPr>
          <w:rFonts w:ascii="Times New Roman" w:hAnsi="Times New Roman" w:cs="Times New Roman"/>
          <w:sz w:val="28"/>
          <w:szCs w:val="28"/>
        </w:rPr>
        <w:t>сфер</w:t>
      </w:r>
      <w:r w:rsidR="00047B5D" w:rsidRPr="003B4C4E">
        <w:rPr>
          <w:rFonts w:ascii="Times New Roman" w:hAnsi="Times New Roman" w:cs="Times New Roman"/>
          <w:sz w:val="28"/>
          <w:szCs w:val="28"/>
        </w:rPr>
        <w:t>е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3.10. Документы, поданные не в полном объеме, поданные неуполномоченным лицом или поступившие после окончания установленного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>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3B4C4E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опыт работы представителя общественного объединения, выдвинутог</w:t>
      </w:r>
      <w:r w:rsidR="009B12F9">
        <w:rPr>
          <w:rFonts w:ascii="Times New Roman" w:hAnsi="Times New Roman" w:cs="Times New Roman"/>
          <w:sz w:val="28"/>
          <w:szCs w:val="28"/>
        </w:rPr>
        <w:t>о в качестве кандидата в члены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3B4C4E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3B4C4E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5747C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3B4C4E" w:rsidRDefault="009B12F9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О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556F08" w:rsidRPr="003B4C4E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5E3B30" w:rsidRPr="003B4C4E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3B4C4E">
        <w:rPr>
          <w:rFonts w:ascii="Times New Roman" w:hAnsi="Times New Roman" w:cs="Times New Roman"/>
          <w:sz w:val="28"/>
          <w:szCs w:val="28"/>
        </w:rPr>
        <w:t>тся избранным</w:t>
      </w:r>
      <w:r w:rsidR="005E3B30" w:rsidRPr="003B4C4E">
        <w:rPr>
          <w:rFonts w:ascii="Times New Roman" w:hAnsi="Times New Roman" w:cs="Times New Roman"/>
          <w:sz w:val="28"/>
          <w:szCs w:val="28"/>
        </w:rPr>
        <w:t>и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E3B30" w:rsidRPr="003B4C4E">
        <w:rPr>
          <w:rFonts w:ascii="Times New Roman" w:hAnsi="Times New Roman" w:cs="Times New Roman"/>
          <w:sz w:val="28"/>
          <w:szCs w:val="28"/>
        </w:rPr>
        <w:t>ы</w:t>
      </w:r>
      <w:r w:rsidR="00556F08" w:rsidRPr="003B4C4E">
        <w:rPr>
          <w:rFonts w:ascii="Times New Roman" w:hAnsi="Times New Roman" w:cs="Times New Roman"/>
          <w:sz w:val="28"/>
          <w:szCs w:val="28"/>
        </w:rPr>
        <w:t>, набравши</w:t>
      </w:r>
      <w:r w:rsidR="005E3B30" w:rsidRPr="003B4C4E">
        <w:rPr>
          <w:rFonts w:ascii="Times New Roman" w:hAnsi="Times New Roman" w:cs="Times New Roman"/>
          <w:sz w:val="28"/>
          <w:szCs w:val="28"/>
        </w:rPr>
        <w:t>е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переголосование.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5.6. Решение конкурсной комиссии оформляется протоколом, который подписывают председатель и секретарь конкурсной комиссии. Протокол составляет секретарь</w:t>
      </w:r>
      <w:r w:rsidR="004B4839" w:rsidRPr="003B4C4E">
        <w:rPr>
          <w:rFonts w:ascii="Times New Roman" w:hAnsi="Times New Roman" w:cs="Times New Roman"/>
          <w:sz w:val="28"/>
          <w:szCs w:val="28"/>
        </w:rPr>
        <w:t>.</w:t>
      </w:r>
    </w:p>
    <w:p w:rsidR="00AD270F" w:rsidRPr="003B4C4E" w:rsidRDefault="00AD270F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5.8.</w:t>
      </w:r>
      <w:r w:rsidRPr="003B4C4E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</w:t>
      </w:r>
      <w:r w:rsidR="009B12F9">
        <w:rPr>
          <w:rFonts w:ascii="Times New Roman" w:hAnsi="Times New Roman" w:cs="Times New Roman"/>
          <w:sz w:val="28"/>
          <w:szCs w:val="28"/>
        </w:rPr>
        <w:t>о формировании полного состава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482314" w:rsidRPr="00B93D7F" w:rsidRDefault="009B12F9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2F9">
        <w:rPr>
          <w:rFonts w:ascii="Times New Roman" w:hAnsi="Times New Roman" w:cs="Times New Roman"/>
          <w:sz w:val="24"/>
          <w:szCs w:val="24"/>
        </w:rPr>
        <w:t>201__г.,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9B12F9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9B12F9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9B12F9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9B12F9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</w:t>
      </w:r>
      <w:r w:rsidR="009B12F9">
        <w:rPr>
          <w:rFonts w:ascii="Times New Roman" w:hAnsi="Times New Roman" w:cs="Times New Roman"/>
          <w:sz w:val="24"/>
          <w:szCs w:val="24"/>
        </w:rPr>
        <w:t>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25747C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3B4C4E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314" w:rsidRPr="003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83DDC"/>
    <w:rsid w:val="00101EC0"/>
    <w:rsid w:val="001F722F"/>
    <w:rsid w:val="0025747C"/>
    <w:rsid w:val="002B6640"/>
    <w:rsid w:val="002C5E48"/>
    <w:rsid w:val="003345F0"/>
    <w:rsid w:val="00357304"/>
    <w:rsid w:val="003B4C4E"/>
    <w:rsid w:val="003F6150"/>
    <w:rsid w:val="00432ED3"/>
    <w:rsid w:val="00474FCE"/>
    <w:rsid w:val="00482314"/>
    <w:rsid w:val="004B4839"/>
    <w:rsid w:val="00556F08"/>
    <w:rsid w:val="005E3B30"/>
    <w:rsid w:val="006B6183"/>
    <w:rsid w:val="006E05F6"/>
    <w:rsid w:val="00723F7A"/>
    <w:rsid w:val="00731013"/>
    <w:rsid w:val="007900A2"/>
    <w:rsid w:val="008B0010"/>
    <w:rsid w:val="009B12F9"/>
    <w:rsid w:val="009C4245"/>
    <w:rsid w:val="00AC60DE"/>
    <w:rsid w:val="00AD1022"/>
    <w:rsid w:val="00AD270F"/>
    <w:rsid w:val="00B268BB"/>
    <w:rsid w:val="00B76D5C"/>
    <w:rsid w:val="00BB19F1"/>
    <w:rsid w:val="00BF7B05"/>
    <w:rsid w:val="00C52802"/>
    <w:rsid w:val="00D1179D"/>
    <w:rsid w:val="00DA62B6"/>
    <w:rsid w:val="00DB781F"/>
    <w:rsid w:val="00DF3E48"/>
    <w:rsid w:val="00E45F51"/>
    <w:rsid w:val="00E54A9A"/>
    <w:rsid w:val="00E75655"/>
    <w:rsid w:val="00ED047C"/>
    <w:rsid w:val="00EF78B4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5</cp:revision>
  <cp:lastPrinted>2018-05-04T09:30:00Z</cp:lastPrinted>
  <dcterms:created xsi:type="dcterms:W3CDTF">2018-05-03T12:56:00Z</dcterms:created>
  <dcterms:modified xsi:type="dcterms:W3CDTF">2018-05-04T10:05:00Z</dcterms:modified>
</cp:coreProperties>
</file>