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60B" w:rsidRDefault="0080460B" w:rsidP="00D50C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Краткая аннотация к проекту Федерального закона «О внесении изменений в отдельные законодательные акты Российской Федерации»</w:t>
      </w:r>
    </w:p>
    <w:p w:rsidR="00D50CA3" w:rsidRDefault="00D50CA3" w:rsidP="00D50CA3">
      <w:pPr>
        <w:spacing w:after="0" w:line="240" w:lineRule="auto"/>
        <w:jc w:val="center"/>
        <w:rPr>
          <w:rFonts w:ascii="Times New Roman" w:hAnsi="Times New Roman" w:cs="Times New Roman"/>
          <w:sz w:val="28"/>
          <w:szCs w:val="28"/>
        </w:rPr>
      </w:pPr>
    </w:p>
    <w:p w:rsidR="00D50CA3" w:rsidRDefault="00D50CA3" w:rsidP="00D50CA3">
      <w:pPr>
        <w:spacing w:after="0" w:line="240" w:lineRule="auto"/>
        <w:jc w:val="center"/>
        <w:rPr>
          <w:rFonts w:ascii="Times New Roman" w:hAnsi="Times New Roman" w:cs="Times New Roman"/>
          <w:sz w:val="28"/>
          <w:szCs w:val="28"/>
        </w:rPr>
      </w:pPr>
    </w:p>
    <w:p w:rsidR="00D50CA3" w:rsidRDefault="00D50CA3" w:rsidP="00D50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Министерством транспорта Российской Федерации разработан проект Федерального закона «О внесении изменений в отдельные законодательные акты Российской Федерации», которым закрепляется возможность продажи билетов в количестве, превышающем количество мест в салоне воздушного судна (</w:t>
      </w:r>
      <w:proofErr w:type="spellStart"/>
      <w:r>
        <w:rPr>
          <w:rFonts w:ascii="Times New Roman" w:hAnsi="Times New Roman" w:cs="Times New Roman"/>
          <w:sz w:val="28"/>
          <w:szCs w:val="28"/>
        </w:rPr>
        <w:t>овербукинг</w:t>
      </w:r>
      <w:proofErr w:type="spellEnd"/>
      <w:r>
        <w:rPr>
          <w:rFonts w:ascii="Times New Roman" w:hAnsi="Times New Roman" w:cs="Times New Roman"/>
          <w:sz w:val="28"/>
          <w:szCs w:val="28"/>
        </w:rPr>
        <w:t xml:space="preserve">). </w:t>
      </w:r>
    </w:p>
    <w:p w:rsidR="00D50CA3" w:rsidRDefault="00D50CA3" w:rsidP="00D50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Овербукинг</w:t>
      </w:r>
      <w:proofErr w:type="spellEnd"/>
      <w:r>
        <w:rPr>
          <w:rFonts w:ascii="Times New Roman" w:hAnsi="Times New Roman" w:cs="Times New Roman"/>
          <w:sz w:val="28"/>
          <w:szCs w:val="28"/>
        </w:rPr>
        <w:t xml:space="preserve"> появился в США в середине прошлого века, когда авиапассажиры добились права компенсации стоимости билета в случае опоздания на рейс. Подсчитав убытки, авиакомпании закрепили за собой право продавать больше билетов, чем кресел в салоне. Это в свою очередь породило проблему «лишних» пассажиров. </w:t>
      </w:r>
    </w:p>
    <w:p w:rsidR="00D50CA3" w:rsidRDefault="00D50CA3" w:rsidP="00D50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США для тех, кому не хватило места в самолете, авиакомпании обеспечивают бесплатные обеды, места в комфортных гостиницах, предоставляют денежную компенсацию. Для снижения количества конфликтов европейские и американские компании перед рейсом заранее объявляют о нехватке мест и ищут добровольцев, которые согласны получить солидную компенсацию в обмен на отказ от вылета конкретным рейсом. </w:t>
      </w:r>
    </w:p>
    <w:p w:rsidR="00D50CA3" w:rsidRDefault="00D50CA3" w:rsidP="00D50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России </w:t>
      </w:r>
      <w:proofErr w:type="spellStart"/>
      <w:r>
        <w:rPr>
          <w:rFonts w:ascii="Times New Roman" w:hAnsi="Times New Roman" w:cs="Times New Roman"/>
          <w:sz w:val="28"/>
          <w:szCs w:val="28"/>
        </w:rPr>
        <w:t>овербукинг</w:t>
      </w:r>
      <w:proofErr w:type="spellEnd"/>
      <w:r>
        <w:rPr>
          <w:rFonts w:ascii="Times New Roman" w:hAnsi="Times New Roman" w:cs="Times New Roman"/>
          <w:sz w:val="28"/>
          <w:szCs w:val="28"/>
        </w:rPr>
        <w:t xml:space="preserve"> в настоящее время применяется неофициально и накладки с «лишними» пассажирами бывают довольно часто. Продажу «лишних» билетов списывают на технический сбой в программе бронирования, не предоставляя при этом пассажирам компенсацию в отсутствие правового регулирования ее предоставления. Законопроект предоставляет авиакомпаниям право осуществлять перепродажу билетов и устанавливает обязательство </w:t>
      </w:r>
      <w:r w:rsidR="00917740">
        <w:rPr>
          <w:rFonts w:ascii="Times New Roman" w:hAnsi="Times New Roman" w:cs="Times New Roman"/>
          <w:sz w:val="28"/>
          <w:szCs w:val="28"/>
        </w:rPr>
        <w:t xml:space="preserve">выплаты пассажирам соответствующей компенсации. По заявлению Минтранса России в зависимости от времени ожидания следующего рейса сумма такой компенсации может составлять от 12 000 до 28 000 рублей. </w:t>
      </w:r>
    </w:p>
    <w:p w:rsidR="00917740" w:rsidRDefault="00917740" w:rsidP="00D50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Противники </w:t>
      </w:r>
      <w:proofErr w:type="spellStart"/>
      <w:r>
        <w:rPr>
          <w:rFonts w:ascii="Times New Roman" w:hAnsi="Times New Roman" w:cs="Times New Roman"/>
          <w:sz w:val="28"/>
          <w:szCs w:val="28"/>
        </w:rPr>
        <w:t>овербукинга</w:t>
      </w:r>
      <w:proofErr w:type="spellEnd"/>
      <w:r>
        <w:rPr>
          <w:rFonts w:ascii="Times New Roman" w:hAnsi="Times New Roman" w:cs="Times New Roman"/>
          <w:sz w:val="28"/>
          <w:szCs w:val="28"/>
        </w:rPr>
        <w:t xml:space="preserve"> считают, что от его введения выиграют лишь перевозчики, увеличив свою прибыль. При этом отмечается, что отказ от выполнения договора на перевозку нарушает права потребителя, поскольку компенсации не покроют потерянное время, нервы, сорванные сделки, представительство в судебных процессах и т.п.</w:t>
      </w:r>
    </w:p>
    <w:p w:rsidR="0080460B" w:rsidRDefault="00917740" w:rsidP="00D50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17740" w:rsidRDefault="00917740" w:rsidP="0080460B">
      <w:pPr>
        <w:spacing w:after="0" w:line="240" w:lineRule="auto"/>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На основании вышеизложенного, Общественная палата Краснодарского края проводит «нулевые чтения» представленного законопроекта и имеет намерение получить ответы на следующие вопросы: </w:t>
      </w:r>
    </w:p>
    <w:p w:rsidR="00917740" w:rsidRDefault="00917740" w:rsidP="00D50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Является ли предлагаемое регулирование оптимальным способом решения проблемы. Следует ли предоставлять авиакомпаниям право на </w:t>
      </w:r>
      <w:proofErr w:type="spellStart"/>
      <w:r>
        <w:rPr>
          <w:rFonts w:ascii="Times New Roman" w:hAnsi="Times New Roman" w:cs="Times New Roman"/>
          <w:sz w:val="28"/>
          <w:szCs w:val="28"/>
        </w:rPr>
        <w:t>овербукинг</w:t>
      </w:r>
      <w:proofErr w:type="spellEnd"/>
      <w:r>
        <w:rPr>
          <w:rFonts w:ascii="Times New Roman" w:hAnsi="Times New Roman" w:cs="Times New Roman"/>
          <w:sz w:val="28"/>
          <w:szCs w:val="28"/>
        </w:rPr>
        <w:t xml:space="preserve">. </w:t>
      </w:r>
    </w:p>
    <w:p w:rsidR="00917740" w:rsidRDefault="00917740" w:rsidP="00D50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Если да, то:</w:t>
      </w:r>
    </w:p>
    <w:p w:rsidR="00917740" w:rsidRDefault="00917740" w:rsidP="00D50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 каким образом защитить права покупателей «лишних» билетов;</w:t>
      </w:r>
    </w:p>
    <w:p w:rsidR="00917740" w:rsidRDefault="00917740" w:rsidP="00D50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б) какой правовой механизм разрешения конфликта может быть применим. </w:t>
      </w:r>
    </w:p>
    <w:p w:rsidR="00917740" w:rsidRDefault="00917740" w:rsidP="00D50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Если нет, то: </w:t>
      </w:r>
    </w:p>
    <w:p w:rsidR="00917740" w:rsidRDefault="00917740" w:rsidP="00D50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 как должен на законодательном уровне решаться вопрос о компенсации убытков пассажира в случае, если в результате «технических сбоев в системе бронирования и продажи билетов» проданы два билета на одно место;</w:t>
      </w:r>
    </w:p>
    <w:p w:rsidR="00917740" w:rsidRDefault="00917740" w:rsidP="00D50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б) как должен на законодательном уровне решаться вопрос о компенсации убытков авиакомпании в случае если гражданин опоздал на рейс, отказался от рейса в момент начала регистрации или отказаться от рейса за такое время, когда продажа билета другому пассажиру маловероятна. </w:t>
      </w:r>
    </w:p>
    <w:p w:rsidR="00917740" w:rsidRDefault="00917740" w:rsidP="00D50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Исполнимы ли положения законопроекта. Имеются ли противоречия в законопроекте</w:t>
      </w:r>
      <w:r w:rsidR="00762107">
        <w:rPr>
          <w:rFonts w:ascii="Times New Roman" w:hAnsi="Times New Roman" w:cs="Times New Roman"/>
          <w:sz w:val="28"/>
          <w:szCs w:val="28"/>
        </w:rPr>
        <w:t>.</w:t>
      </w:r>
      <w:r>
        <w:rPr>
          <w:rFonts w:ascii="Times New Roman" w:hAnsi="Times New Roman" w:cs="Times New Roman"/>
          <w:sz w:val="28"/>
          <w:szCs w:val="28"/>
        </w:rPr>
        <w:t xml:space="preserve"> Не противоречит ли законопроект другим нормативным правовым актам, в частности нормам Гражданского кодекса Российской Федерации и Закона Российской Федерации от 7 февраля 1992 г. № 2300-</w:t>
      </w:r>
      <w:r>
        <w:rPr>
          <w:rFonts w:ascii="Times New Roman" w:hAnsi="Times New Roman" w:cs="Times New Roman"/>
          <w:sz w:val="28"/>
          <w:szCs w:val="28"/>
          <w:lang w:val="en-US"/>
        </w:rPr>
        <w:t>I</w:t>
      </w:r>
      <w:r>
        <w:rPr>
          <w:rFonts w:ascii="Times New Roman" w:hAnsi="Times New Roman" w:cs="Times New Roman"/>
          <w:sz w:val="28"/>
          <w:szCs w:val="28"/>
        </w:rPr>
        <w:t xml:space="preserve"> «О защите прав потребителей». </w:t>
      </w:r>
    </w:p>
    <w:p w:rsidR="00762107" w:rsidRPr="00917740" w:rsidRDefault="00762107" w:rsidP="00D50C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Содержатся ли в законопроекте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w:t>
      </w:r>
    </w:p>
    <w:sectPr w:rsidR="00762107" w:rsidRPr="00917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A3"/>
    <w:rsid w:val="00762107"/>
    <w:rsid w:val="0080460B"/>
    <w:rsid w:val="00917740"/>
    <w:rsid w:val="00B74E93"/>
    <w:rsid w:val="00D50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8B55F-1444-4936-9DDC-A218311F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507</Words>
  <Characters>2892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2015-07-28T11:15:00Z</dcterms:created>
  <dcterms:modified xsi:type="dcterms:W3CDTF">2015-07-28T11:47:00Z</dcterms:modified>
</cp:coreProperties>
</file>