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A" w:rsidRPr="000A2748" w:rsidRDefault="004F199A" w:rsidP="000A2748">
      <w:pPr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</w:t>
      </w:r>
      <w:r w:rsidR="00EB4F70">
        <w:rPr>
          <w:rFonts w:ascii="Times New Roman" w:hAnsi="Times New Roman" w:cs="Times New Roman"/>
          <w:b/>
          <w:sz w:val="24"/>
          <w:szCs w:val="24"/>
        </w:rPr>
        <w:t>объединений инвалидов в состав Общественного с</w:t>
      </w:r>
      <w:r>
        <w:rPr>
          <w:rFonts w:ascii="Times New Roman" w:hAnsi="Times New Roman" w:cs="Times New Roman"/>
          <w:b/>
          <w:sz w:val="24"/>
          <w:szCs w:val="24"/>
        </w:rPr>
        <w:t>овета по проведению независимой оценки качества условий оказания услуг организациями</w:t>
      </w:r>
      <w:r w:rsidR="006C6AF2">
        <w:rPr>
          <w:rFonts w:ascii="Times New Roman" w:hAnsi="Times New Roman" w:cs="Times New Roman"/>
          <w:b/>
          <w:sz w:val="24"/>
          <w:szCs w:val="24"/>
        </w:rPr>
        <w:t xml:space="preserve"> в сфере культуры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Pr="00DF7E49">
        <w:rPr>
          <w:rFonts w:ascii="Times New Roman" w:hAnsi="Times New Roman" w:cs="Times New Roman"/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объявляется конкурс по отбору </w:t>
      </w:r>
      <w:r w:rsidRPr="00C17275">
        <w:rPr>
          <w:rFonts w:ascii="Times New Roman" w:hAnsi="Times New Roman" w:cs="Times New Roman"/>
          <w:sz w:val="24"/>
          <w:szCs w:val="24"/>
        </w:rPr>
        <w:t>членов Общественного совета по проведению независимой оценки качества условий оказания услуг организациями</w:t>
      </w:r>
      <w:r w:rsidR="006C6AF2" w:rsidRPr="00C17275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C17275">
        <w:rPr>
          <w:rFonts w:ascii="Times New Roman" w:hAnsi="Times New Roman" w:cs="Times New Roman"/>
          <w:sz w:val="24"/>
          <w:szCs w:val="24"/>
        </w:rPr>
        <w:t xml:space="preserve">, </w:t>
      </w:r>
      <w:r w:rsidR="00C17275" w:rsidRPr="00C17275">
        <w:rPr>
          <w:rFonts w:ascii="Times New Roman" w:hAnsi="Times New Roman" w:cs="Times New Roman"/>
          <w:sz w:val="24"/>
          <w:szCs w:val="24"/>
        </w:rPr>
        <w:t>за исключением муниципальных организаций культуры, в отношении которых</w:t>
      </w:r>
      <w:r w:rsidR="005061AA">
        <w:rPr>
          <w:rFonts w:ascii="Times New Roman" w:hAnsi="Times New Roman" w:cs="Times New Roman"/>
          <w:sz w:val="24"/>
          <w:szCs w:val="24"/>
        </w:rPr>
        <w:t xml:space="preserve"> независимая оценка проводится О</w:t>
      </w:r>
      <w:r w:rsidR="00C17275" w:rsidRPr="00C17275">
        <w:rPr>
          <w:rFonts w:ascii="Times New Roman" w:hAnsi="Times New Roman" w:cs="Times New Roman"/>
          <w:sz w:val="24"/>
          <w:szCs w:val="24"/>
        </w:rPr>
        <w:t>бщественными советами, созданными при органах местного самоуправления, а также негосударственными организациями культуры, которые оказывают услуги в сфере культуры за счет сред</w:t>
      </w:r>
      <w:r w:rsidR="00C17275">
        <w:rPr>
          <w:rFonts w:ascii="Times New Roman" w:hAnsi="Times New Roman" w:cs="Times New Roman"/>
          <w:sz w:val="24"/>
          <w:szCs w:val="24"/>
        </w:rPr>
        <w:t xml:space="preserve">ств бюджета Краснодарского края и </w:t>
      </w:r>
      <w:r w:rsidRPr="00C17275">
        <w:rPr>
          <w:rFonts w:ascii="Times New Roman" w:hAnsi="Times New Roman" w:cs="Times New Roman"/>
          <w:sz w:val="24"/>
          <w:szCs w:val="24"/>
        </w:rPr>
        <w:t>расположенными на территории Краснодарско</w:t>
      </w:r>
      <w:r w:rsidR="0029446B" w:rsidRPr="00C17275">
        <w:rPr>
          <w:rFonts w:ascii="Times New Roman" w:hAnsi="Times New Roman" w:cs="Times New Roman"/>
          <w:sz w:val="24"/>
          <w:szCs w:val="24"/>
        </w:rPr>
        <w:t>го края (далее – общественный совет</w:t>
      </w:r>
      <w:r w:rsidR="00C17275" w:rsidRPr="00C17275">
        <w:rPr>
          <w:rFonts w:ascii="Times New Roman" w:hAnsi="Times New Roman" w:cs="Times New Roman"/>
          <w:sz w:val="24"/>
          <w:szCs w:val="24"/>
        </w:rPr>
        <w:t xml:space="preserve"> </w:t>
      </w:r>
      <w:r w:rsidR="00C17275" w:rsidRPr="0006137F">
        <w:rPr>
          <w:rFonts w:ascii="Times New Roman" w:hAnsi="Times New Roman" w:cs="Times New Roman"/>
          <w:sz w:val="24"/>
          <w:szCs w:val="24"/>
        </w:rPr>
        <w:t xml:space="preserve">по независимой оценке качества условий оказания услуг организациями в сфере </w:t>
      </w:r>
      <w:r w:rsidR="00C17275">
        <w:rPr>
          <w:rFonts w:ascii="Times New Roman" w:hAnsi="Times New Roman" w:cs="Times New Roman"/>
          <w:sz w:val="24"/>
          <w:szCs w:val="24"/>
        </w:rPr>
        <w:t>культуры</w:t>
      </w:r>
      <w:r w:rsidR="0029446B" w:rsidRPr="00C17275">
        <w:rPr>
          <w:rFonts w:ascii="Times New Roman" w:hAnsi="Times New Roman" w:cs="Times New Roman"/>
          <w:sz w:val="24"/>
          <w:szCs w:val="24"/>
        </w:rPr>
        <w:t>).</w:t>
      </w:r>
    </w:p>
    <w:p w:rsidR="004F199A" w:rsidRDefault="004F199A" w:rsidP="00115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  <w:r w:rsidR="000A2748">
        <w:rPr>
          <w:rFonts w:ascii="Times New Roman" w:hAnsi="Times New Roman" w:cs="Times New Roman"/>
          <w:sz w:val="24"/>
          <w:szCs w:val="24"/>
        </w:rPr>
        <w:t xml:space="preserve"> В соответствии со статьей 36.1 Федерального закона «Основы законодательства Российской Федерации о культуре»</w:t>
      </w:r>
      <w:r w:rsidR="00A928DF">
        <w:rPr>
          <w:rFonts w:ascii="Times New Roman" w:hAnsi="Times New Roman" w:cs="Times New Roman"/>
          <w:sz w:val="24"/>
          <w:szCs w:val="24"/>
        </w:rPr>
        <w:t xml:space="preserve"> в конкурсе не смогут принять участие общественные объединения в форме благотворительных фондов, автономных некоммерческих организаций, также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="00A928DF">
        <w:rPr>
          <w:rFonts w:ascii="Times New Roman" w:hAnsi="Times New Roman" w:cs="Times New Roman"/>
          <w:sz w:val="24"/>
          <w:szCs w:val="24"/>
        </w:rPr>
        <w:t>бщественного совета не могут быть включены представители общественных объединений, осуществляющих деятельность в сфере культуры.</w:t>
      </w:r>
      <w:r w:rsidR="001157BB">
        <w:rPr>
          <w:rFonts w:ascii="Times New Roman" w:hAnsi="Times New Roman" w:cs="Times New Roman"/>
          <w:sz w:val="24"/>
          <w:szCs w:val="24"/>
        </w:rPr>
        <w:t xml:space="preserve"> Кроме того, в</w:t>
      </w:r>
      <w:r w:rsidR="005061AA">
        <w:rPr>
          <w:rFonts w:ascii="Times New Roman" w:hAnsi="Times New Roman" w:cs="Times New Roman"/>
          <w:sz w:val="24"/>
          <w:szCs w:val="24"/>
        </w:rPr>
        <w:t xml:space="preserve"> состав О</w:t>
      </w:r>
      <w:r>
        <w:rPr>
          <w:rFonts w:ascii="Times New Roman" w:hAnsi="Times New Roman" w:cs="Times New Roman"/>
          <w:sz w:val="24"/>
          <w:szCs w:val="24"/>
        </w:rPr>
        <w:t>бщественного совета не могут входить представители органов государственной власти и органов местного самоуправления, представители профессиональных некоммерческих организаций, а также руководители (их замест</w:t>
      </w:r>
      <w:r w:rsidR="001423A0">
        <w:rPr>
          <w:rFonts w:ascii="Times New Roman" w:hAnsi="Times New Roman" w:cs="Times New Roman"/>
          <w:sz w:val="24"/>
          <w:szCs w:val="24"/>
        </w:rPr>
        <w:t>ители) и работники организаций сферы культуры.</w:t>
      </w: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совета по независимой оценке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</w:t>
      </w:r>
      <w:r w:rsidR="005061AA">
        <w:rPr>
          <w:rFonts w:ascii="Times New Roman" w:hAnsi="Times New Roman" w:cs="Times New Roman"/>
          <w:sz w:val="24"/>
          <w:szCs w:val="24"/>
        </w:rPr>
        <w:t>дата о согласии войти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</w:t>
      </w:r>
      <w:r w:rsidR="00A33884">
        <w:rPr>
          <w:rFonts w:ascii="Times New Roman" w:hAnsi="Times New Roman" w:cs="Times New Roman"/>
          <w:sz w:val="24"/>
          <w:szCs w:val="24"/>
        </w:rPr>
        <w:t>низациями в сфере 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lastRenderedPageBreak/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157B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1157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 г. по </w:t>
      </w:r>
      <w:r w:rsidR="001157B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B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 г. (включительно), в рабочие дни с 09.00 до 17.00 (по московскому времени)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1157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350020, г. Краснодар, ул. Красная, 176, каб. 314, аппарат Общественной палаты Краснодарского края, контактный телефон: 259-01-55. </w:t>
      </w: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838BC" w:rsidRPr="008838BC" w:rsidRDefault="008838BC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8838BC" w:rsidRPr="008838BC" w:rsidRDefault="008838BC" w:rsidP="008838BC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838BC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</w:t>
      </w:r>
      <w:r w:rsidR="00506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8BC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третьего созыва</w:t>
      </w:r>
    </w:p>
    <w:p w:rsidR="008838BC" w:rsidRPr="008838BC" w:rsidRDefault="00F0721C" w:rsidP="008838B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8838BC" w:rsidRPr="008838BC">
        <w:rPr>
          <w:rFonts w:ascii="Times New Roman" w:hAnsi="Times New Roman" w:cs="Times New Roman"/>
          <w:sz w:val="28"/>
          <w:szCs w:val="28"/>
        </w:rPr>
        <w:t>» марта 2018 г.</w:t>
      </w:r>
    </w:p>
    <w:p w:rsidR="008838BC" w:rsidRPr="008838BC" w:rsidRDefault="008838BC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8838BC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EB4F70">
        <w:rPr>
          <w:rFonts w:ascii="Times New Roman" w:hAnsi="Times New Roman" w:cs="Times New Roman"/>
          <w:b/>
          <w:sz w:val="28"/>
          <w:szCs w:val="28"/>
        </w:rPr>
        <w:t>в состав О</w:t>
      </w:r>
      <w:r w:rsidR="00E47BC6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47BC6">
        <w:rPr>
          <w:rFonts w:ascii="Times New Roman" w:hAnsi="Times New Roman" w:cs="Times New Roman"/>
          <w:b/>
          <w:sz w:val="28"/>
          <w:szCs w:val="28"/>
        </w:rPr>
        <w:t>а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культуры, расположенными на территории Краснодарского края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883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8838BC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8838BC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EB4F70">
        <w:rPr>
          <w:rFonts w:ascii="Times New Roman" w:hAnsi="Times New Roman" w:cs="Times New Roman"/>
          <w:sz w:val="28"/>
          <w:szCs w:val="28"/>
        </w:rPr>
        <w:t>Общественных с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культуры,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8838BC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, которые оказывают услуги в сфере культуры за счет средств бюджета Краснода</w:t>
      </w:r>
      <w:r w:rsidR="00EB4F70">
        <w:rPr>
          <w:rFonts w:ascii="Times New Roman" w:hAnsi="Times New Roman" w:cs="Times New Roman"/>
          <w:sz w:val="28"/>
          <w:szCs w:val="28"/>
        </w:rPr>
        <w:t>рского края (далее по тексту – О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бщественные советы по проведению независимой оценки качества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формирует конкурсную комиссию из числа членов Общественной палаты Краснодарского края.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2.2. Численный состав конкурсной комиссии – 5 человек.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8838BC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8838BC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8838BC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3.3. </w:t>
      </w:r>
      <w:r w:rsidR="005061AA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EB4F70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8838BC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EB4F70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DB781F"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д) копию паспорта представителя общественного объединения,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EB4F70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8838BC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В </w:t>
      </w:r>
      <w:r w:rsidRPr="008838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</w:t>
      </w:r>
    </w:p>
    <w:p w:rsidR="00BF7B05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3.7. Подача документов от общественных объединений для выдвижения своих пред</w:t>
      </w:r>
      <w:r w:rsidR="005061AA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5061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3B1A36" w:rsidRPr="008838BC">
        <w:rPr>
          <w:rFonts w:ascii="Times New Roman" w:hAnsi="Times New Roman" w:cs="Times New Roman"/>
          <w:sz w:val="28"/>
          <w:szCs w:val="28"/>
        </w:rPr>
        <w:t>:</w:t>
      </w:r>
      <w:r w:rsidRPr="008838BC">
        <w:rPr>
          <w:rFonts w:ascii="Times New Roman" w:hAnsi="Times New Roman" w:cs="Times New Roman"/>
          <w:sz w:val="28"/>
          <w:szCs w:val="28"/>
        </w:rPr>
        <w:t xml:space="preserve"> 350020, г. Крас</w:t>
      </w:r>
      <w:r w:rsidR="005061AA">
        <w:rPr>
          <w:rFonts w:ascii="Times New Roman" w:hAnsi="Times New Roman" w:cs="Times New Roman"/>
          <w:sz w:val="28"/>
          <w:szCs w:val="28"/>
        </w:rPr>
        <w:t>нодар, ул. Красная, 176, каб. 314</w:t>
      </w:r>
      <w:r w:rsidRPr="008838BC">
        <w:rPr>
          <w:rFonts w:ascii="Times New Roman" w:hAnsi="Times New Roman" w:cs="Times New Roman"/>
          <w:sz w:val="28"/>
          <w:szCs w:val="28"/>
        </w:rPr>
        <w:t xml:space="preserve">, Общественная палата Краснодарского края. 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3.10.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8838BC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При проведении голосования членами конкурсной комиссии принимаются во внимание: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8838BC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8838B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25747C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общественных объединений в</w:t>
      </w:r>
      <w:r w:rsidR="005061AA">
        <w:rPr>
          <w:rFonts w:ascii="Times New Roman" w:hAnsi="Times New Roman" w:cs="Times New Roman"/>
          <w:sz w:val="28"/>
          <w:szCs w:val="28"/>
        </w:rPr>
        <w:t xml:space="preserve">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независимой оценке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8838BC" w:rsidRDefault="005061A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556F08"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3B1A36" w:rsidRPr="008838BC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8838BC">
        <w:rPr>
          <w:rFonts w:ascii="Times New Roman" w:hAnsi="Times New Roman" w:cs="Times New Roman"/>
          <w:sz w:val="28"/>
          <w:szCs w:val="28"/>
        </w:rPr>
        <w:t>тся избранным</w:t>
      </w:r>
      <w:r w:rsidR="003B1A36" w:rsidRPr="008838BC">
        <w:rPr>
          <w:rFonts w:ascii="Times New Roman" w:hAnsi="Times New Roman" w:cs="Times New Roman"/>
          <w:sz w:val="28"/>
          <w:szCs w:val="28"/>
        </w:rPr>
        <w:t>и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B1A36" w:rsidRPr="008838BC">
        <w:rPr>
          <w:rFonts w:ascii="Times New Roman" w:hAnsi="Times New Roman" w:cs="Times New Roman"/>
          <w:sz w:val="28"/>
          <w:szCs w:val="28"/>
        </w:rPr>
        <w:t>ы, набравшие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</w:t>
      </w:r>
      <w:r w:rsidR="00556F08" w:rsidRPr="008838BC">
        <w:rPr>
          <w:rFonts w:ascii="Times New Roman" w:hAnsi="Times New Roman" w:cs="Times New Roman"/>
          <w:sz w:val="28"/>
          <w:szCs w:val="28"/>
        </w:rPr>
        <w:lastRenderedPageBreak/>
        <w:t>кандидатов набрали одинаковое суммарное количество голосов, по их кандидатурам проводится переголосование.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F00F51" w:rsidRPr="008838BC" w:rsidRDefault="00556F08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5.6. </w:t>
      </w:r>
      <w:r w:rsidR="00F00F51"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F00F51" w:rsidRPr="008838BC" w:rsidRDefault="00F00F51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5.8.</w:t>
      </w:r>
      <w:r w:rsidRPr="008838BC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в адрес соответствующего органа государственной власти Краснодарского края.</w:t>
      </w: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707" w:rsidRDefault="00952707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9A" w:rsidRDefault="004F199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7B4FEC" w:rsidRPr="00B93D7F" w:rsidRDefault="005061AA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7B4FEC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5061AA">
        <w:rPr>
          <w:rFonts w:ascii="Times New Roman" w:hAnsi="Times New Roman" w:cs="Times New Roman"/>
          <w:sz w:val="24"/>
          <w:szCs w:val="24"/>
        </w:rPr>
        <w:t>201__г.,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13F27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5061AA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7B4FEC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5061AA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5E4A5F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bookmarkStart w:id="0" w:name="_GoBack"/>
      <w:bookmarkEnd w:id="0"/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5061AA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</w:t>
      </w:r>
      <w:r w:rsidR="005061AA">
        <w:rPr>
          <w:rFonts w:ascii="Times New Roman" w:hAnsi="Times New Roman" w:cs="Times New Roman"/>
          <w:sz w:val="24"/>
          <w:szCs w:val="24"/>
        </w:rPr>
        <w:t>одписания и на срок полномочий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выдвигающего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25747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8838B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FEC" w:rsidRPr="0088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A2748"/>
    <w:rsid w:val="001157BB"/>
    <w:rsid w:val="001423A0"/>
    <w:rsid w:val="0025747C"/>
    <w:rsid w:val="0029446B"/>
    <w:rsid w:val="002B6640"/>
    <w:rsid w:val="00357304"/>
    <w:rsid w:val="003B1A36"/>
    <w:rsid w:val="00432ED3"/>
    <w:rsid w:val="00433453"/>
    <w:rsid w:val="004F199A"/>
    <w:rsid w:val="005061AA"/>
    <w:rsid w:val="00556F08"/>
    <w:rsid w:val="005E4A5F"/>
    <w:rsid w:val="00613F27"/>
    <w:rsid w:val="00646A95"/>
    <w:rsid w:val="006B1025"/>
    <w:rsid w:val="006C6AF2"/>
    <w:rsid w:val="007B4FEC"/>
    <w:rsid w:val="00804E99"/>
    <w:rsid w:val="008838BC"/>
    <w:rsid w:val="008B0010"/>
    <w:rsid w:val="00952707"/>
    <w:rsid w:val="009C4245"/>
    <w:rsid w:val="00A33884"/>
    <w:rsid w:val="00A928DF"/>
    <w:rsid w:val="00AC60DE"/>
    <w:rsid w:val="00B268BB"/>
    <w:rsid w:val="00B52857"/>
    <w:rsid w:val="00B76D5C"/>
    <w:rsid w:val="00BB19F1"/>
    <w:rsid w:val="00BF7B05"/>
    <w:rsid w:val="00C17275"/>
    <w:rsid w:val="00D1179D"/>
    <w:rsid w:val="00DA62B6"/>
    <w:rsid w:val="00DB781F"/>
    <w:rsid w:val="00E47BC6"/>
    <w:rsid w:val="00EB4F70"/>
    <w:rsid w:val="00F00F51"/>
    <w:rsid w:val="00F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6</cp:revision>
  <cp:lastPrinted>2018-05-04T08:55:00Z</cp:lastPrinted>
  <dcterms:created xsi:type="dcterms:W3CDTF">2018-05-03T12:43:00Z</dcterms:created>
  <dcterms:modified xsi:type="dcterms:W3CDTF">2018-05-04T09:57:00Z</dcterms:modified>
</cp:coreProperties>
</file>